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33" w:rsidRPr="002A1833" w:rsidRDefault="007E190B" w:rsidP="002769BC">
      <w:pPr>
        <w:pStyle w:val="Standard"/>
        <w:jc w:val="both"/>
        <w:rPr>
          <w:rFonts w:ascii="Arial" w:hAnsi="Arial" w:cs="Arial"/>
          <w:b/>
          <w:sz w:val="28"/>
        </w:rPr>
      </w:pPr>
      <w:r>
        <w:rPr>
          <w:rFonts w:ascii="Arial" w:hAnsi="Arial" w:cs="Arial"/>
          <w:b/>
          <w:sz w:val="28"/>
        </w:rPr>
        <w:t>REGLAMENTO COMPETENCIA DE LABERINTO</w:t>
      </w:r>
    </w:p>
    <w:p w:rsidR="002769BC" w:rsidRPr="002A1833" w:rsidRDefault="00A51946" w:rsidP="002769BC">
      <w:pPr>
        <w:pStyle w:val="Standard"/>
        <w:jc w:val="both"/>
        <w:rPr>
          <w:rFonts w:ascii="Arial" w:hAnsi="Arial" w:cs="Arial"/>
          <w:b/>
          <w:sz w:val="28"/>
        </w:rPr>
      </w:pPr>
      <w:r w:rsidRPr="002A1833">
        <w:rPr>
          <w:rFonts w:ascii="Arial" w:hAnsi="Arial" w:cs="Arial"/>
          <w:b/>
          <w:sz w:val="28"/>
        </w:rPr>
        <w:t>DEFINICIÓN GENERAL</w:t>
      </w:r>
    </w:p>
    <w:p w:rsidR="00E33FE6" w:rsidRPr="00BD140B" w:rsidRDefault="00E33FE6" w:rsidP="002769BC">
      <w:pPr>
        <w:pStyle w:val="Standard"/>
        <w:jc w:val="both"/>
        <w:rPr>
          <w:rFonts w:ascii="Arial" w:hAnsi="Arial" w:cs="Arial"/>
        </w:rPr>
      </w:pPr>
    </w:p>
    <w:p w:rsidR="007E190B" w:rsidRDefault="007E190B" w:rsidP="00B07B5A">
      <w:pPr>
        <w:pStyle w:val="Standard"/>
        <w:jc w:val="both"/>
        <w:rPr>
          <w:rFonts w:ascii="Arial" w:hAnsi="Arial" w:cs="Arial"/>
        </w:rPr>
      </w:pPr>
      <w:r>
        <w:rPr>
          <w:rFonts w:ascii="Arial" w:hAnsi="Arial" w:cs="Arial"/>
        </w:rPr>
        <w:t>La competencia consiste en que cada robot sea colocado en el</w:t>
      </w:r>
      <w:r w:rsidRPr="007E190B">
        <w:rPr>
          <w:rFonts w:ascii="Arial" w:hAnsi="Arial" w:cs="Arial"/>
        </w:rPr>
        <w:t xml:space="preserve"> punto inicial ubicado en el interior del laberinto y logren salir del mi</w:t>
      </w:r>
      <w:r>
        <w:rPr>
          <w:rFonts w:ascii="Arial" w:hAnsi="Arial" w:cs="Arial"/>
        </w:rPr>
        <w:t>smo en el menor tiempo posible.</w:t>
      </w:r>
    </w:p>
    <w:p w:rsidR="007E190B" w:rsidRDefault="007E190B" w:rsidP="00B07B5A">
      <w:pPr>
        <w:pStyle w:val="Standard"/>
        <w:jc w:val="both"/>
        <w:rPr>
          <w:rFonts w:ascii="Arial" w:hAnsi="Arial" w:cs="Arial"/>
        </w:rPr>
      </w:pPr>
    </w:p>
    <w:p w:rsidR="00B07B5A" w:rsidRDefault="007E190B" w:rsidP="007E190B">
      <w:pPr>
        <w:pStyle w:val="Standard"/>
        <w:jc w:val="both"/>
        <w:rPr>
          <w:rFonts w:ascii="Arial" w:hAnsi="Arial" w:cs="Arial"/>
        </w:rPr>
      </w:pPr>
      <w:r w:rsidRPr="007E190B">
        <w:rPr>
          <w:rFonts w:ascii="Arial" w:hAnsi="Arial" w:cs="Arial"/>
        </w:rPr>
        <w:t>El final de la prueba será cuando todos los robots hayan participado. Si se presenta una situación de empate, los robots deberán competir solos hasta que exista una diferencia marcada para salir del laberinto sin permitir el cambio de baterías.</w:t>
      </w:r>
    </w:p>
    <w:p w:rsidR="0010506F" w:rsidRDefault="0010506F" w:rsidP="0036610E">
      <w:pPr>
        <w:pStyle w:val="Standard"/>
        <w:ind w:left="708" w:hanging="708"/>
        <w:jc w:val="both"/>
        <w:rPr>
          <w:rFonts w:ascii="Arial" w:hAnsi="Arial" w:cs="Arial"/>
        </w:rPr>
      </w:pPr>
    </w:p>
    <w:p w:rsidR="005B75E6" w:rsidRPr="002A1833" w:rsidRDefault="00A51946" w:rsidP="005B75E6">
      <w:pPr>
        <w:pStyle w:val="Standard"/>
        <w:jc w:val="both"/>
        <w:rPr>
          <w:rFonts w:ascii="Arial" w:hAnsi="Arial" w:cs="Arial"/>
          <w:b/>
          <w:sz w:val="28"/>
        </w:rPr>
      </w:pPr>
      <w:r w:rsidRPr="002A1833">
        <w:rPr>
          <w:rFonts w:ascii="Arial" w:hAnsi="Arial" w:cs="Arial"/>
          <w:b/>
          <w:sz w:val="28"/>
        </w:rPr>
        <w:t>COMPETENCIA</w:t>
      </w:r>
    </w:p>
    <w:p w:rsidR="005B75E6" w:rsidRDefault="005B75E6" w:rsidP="005B75E6">
      <w:pPr>
        <w:pStyle w:val="Standard"/>
        <w:jc w:val="both"/>
        <w:rPr>
          <w:rFonts w:ascii="Arial" w:hAnsi="Arial" w:cs="Arial"/>
        </w:rPr>
      </w:pPr>
    </w:p>
    <w:p w:rsidR="005B75E6" w:rsidRPr="00BD140B" w:rsidRDefault="005B75E6" w:rsidP="0010506F">
      <w:pPr>
        <w:pStyle w:val="Standard"/>
        <w:numPr>
          <w:ilvl w:val="0"/>
          <w:numId w:val="7"/>
        </w:numPr>
        <w:jc w:val="both"/>
        <w:rPr>
          <w:rFonts w:ascii="Arial" w:hAnsi="Arial" w:cs="Arial"/>
        </w:rPr>
      </w:pPr>
      <w:r w:rsidRPr="00BD140B">
        <w:rPr>
          <w:rFonts w:ascii="Arial" w:hAnsi="Arial" w:cs="Arial"/>
        </w:rPr>
        <w:t>Cada equipo d</w:t>
      </w:r>
      <w:r w:rsidR="00714F07">
        <w:rPr>
          <w:rFonts w:ascii="Arial" w:hAnsi="Arial" w:cs="Arial"/>
        </w:rPr>
        <w:t>ebe estar integrado por máximo 4</w:t>
      </w:r>
      <w:r w:rsidRPr="00BD140B">
        <w:rPr>
          <w:rFonts w:ascii="Arial" w:hAnsi="Arial" w:cs="Arial"/>
        </w:rPr>
        <w:t xml:space="preserve"> competidores, </w:t>
      </w:r>
      <w:r w:rsidR="009B4FB4">
        <w:rPr>
          <w:rFonts w:ascii="Arial" w:hAnsi="Arial" w:cs="Arial"/>
        </w:rPr>
        <w:t>designando a uno de ellos capitán del equipo</w:t>
      </w:r>
      <w:r w:rsidRPr="00BD140B">
        <w:rPr>
          <w:rFonts w:ascii="Arial" w:hAnsi="Arial" w:cs="Arial"/>
        </w:rPr>
        <w:t>.</w:t>
      </w:r>
    </w:p>
    <w:p w:rsidR="007C2181" w:rsidRDefault="007E190B" w:rsidP="007E190B">
      <w:pPr>
        <w:pStyle w:val="Standard"/>
        <w:numPr>
          <w:ilvl w:val="0"/>
          <w:numId w:val="7"/>
        </w:numPr>
        <w:jc w:val="both"/>
        <w:rPr>
          <w:rFonts w:ascii="Arial" w:hAnsi="Arial" w:cs="Arial"/>
        </w:rPr>
      </w:pPr>
      <w:r w:rsidRPr="007E190B">
        <w:rPr>
          <w:rFonts w:ascii="Arial" w:hAnsi="Arial" w:cs="Arial"/>
        </w:rPr>
        <w:t>El jurado calificador podrá aplicar en cualquier</w:t>
      </w:r>
      <w:r>
        <w:rPr>
          <w:rFonts w:ascii="Arial" w:hAnsi="Arial" w:cs="Arial"/>
        </w:rPr>
        <w:t xml:space="preserve"> </w:t>
      </w:r>
      <w:r w:rsidRPr="007E190B">
        <w:rPr>
          <w:rFonts w:ascii="Arial" w:hAnsi="Arial" w:cs="Arial"/>
        </w:rPr>
        <w:t>circunstancia el presente reglamento y tendrá las atribuciones</w:t>
      </w:r>
      <w:r>
        <w:rPr>
          <w:rFonts w:ascii="Arial" w:hAnsi="Arial" w:cs="Arial"/>
        </w:rPr>
        <w:t xml:space="preserve"> </w:t>
      </w:r>
      <w:r w:rsidRPr="007E190B">
        <w:rPr>
          <w:rFonts w:ascii="Arial" w:hAnsi="Arial" w:cs="Arial"/>
        </w:rPr>
        <w:t>necesarias para decidir cualquier aspecto o eventualidad que</w:t>
      </w:r>
      <w:r>
        <w:rPr>
          <w:rFonts w:ascii="Arial" w:hAnsi="Arial" w:cs="Arial"/>
        </w:rPr>
        <w:t xml:space="preserve"> </w:t>
      </w:r>
      <w:r w:rsidRPr="007E190B">
        <w:rPr>
          <w:rFonts w:ascii="Arial" w:hAnsi="Arial" w:cs="Arial"/>
        </w:rPr>
        <w:t>no esté contemplada en el mismo.</w:t>
      </w:r>
    </w:p>
    <w:p w:rsidR="009B4FB4" w:rsidRPr="007E190B" w:rsidRDefault="009B4FB4" w:rsidP="007E190B">
      <w:pPr>
        <w:pStyle w:val="Standard"/>
        <w:numPr>
          <w:ilvl w:val="0"/>
          <w:numId w:val="7"/>
        </w:numPr>
        <w:jc w:val="both"/>
        <w:rPr>
          <w:rFonts w:ascii="Arial" w:hAnsi="Arial" w:cs="Arial"/>
        </w:rPr>
      </w:pPr>
      <w:r w:rsidRPr="007E190B">
        <w:rPr>
          <w:rFonts w:ascii="Arial" w:hAnsi="Arial" w:cs="Arial"/>
        </w:rPr>
        <w:t xml:space="preserve">Los robots </w:t>
      </w:r>
      <w:r w:rsidR="00714F07" w:rsidRPr="007E190B">
        <w:rPr>
          <w:rFonts w:ascii="Arial" w:hAnsi="Arial" w:cs="Arial"/>
        </w:rPr>
        <w:t>deben</w:t>
      </w:r>
      <w:r w:rsidRPr="007E190B">
        <w:rPr>
          <w:rFonts w:ascii="Arial" w:hAnsi="Arial" w:cs="Arial"/>
        </w:rPr>
        <w:t xml:space="preserve"> ser autónom</w:t>
      </w:r>
      <w:r w:rsidR="00203902" w:rsidRPr="007E190B">
        <w:rPr>
          <w:rFonts w:ascii="Arial" w:hAnsi="Arial" w:cs="Arial"/>
        </w:rPr>
        <w:t>os</w:t>
      </w:r>
      <w:r w:rsidR="00714F07" w:rsidRPr="007E190B">
        <w:rPr>
          <w:rFonts w:ascii="Arial" w:hAnsi="Arial" w:cs="Arial"/>
        </w:rPr>
        <w:t xml:space="preserve"> (Sin ningún tipo de control manual excepto el control de encendido</w:t>
      </w:r>
      <w:r w:rsidR="00203902" w:rsidRPr="007E190B">
        <w:rPr>
          <w:rFonts w:ascii="Arial" w:hAnsi="Arial" w:cs="Arial"/>
        </w:rPr>
        <w:t>/apagado</w:t>
      </w:r>
      <w:r w:rsidR="00714F07" w:rsidRPr="007E190B">
        <w:rPr>
          <w:rFonts w:ascii="Arial" w:hAnsi="Arial" w:cs="Arial"/>
        </w:rPr>
        <w:t>)</w:t>
      </w:r>
      <w:r w:rsidRPr="007E190B">
        <w:rPr>
          <w:rFonts w:ascii="Arial" w:hAnsi="Arial" w:cs="Arial"/>
        </w:rPr>
        <w:t>.</w:t>
      </w:r>
    </w:p>
    <w:p w:rsidR="007C2181" w:rsidRDefault="007C2181" w:rsidP="007C2181">
      <w:pPr>
        <w:pStyle w:val="Standard"/>
        <w:numPr>
          <w:ilvl w:val="0"/>
          <w:numId w:val="7"/>
        </w:numPr>
        <w:jc w:val="both"/>
        <w:rPr>
          <w:rFonts w:ascii="Arial" w:hAnsi="Arial" w:cs="Arial"/>
        </w:rPr>
      </w:pPr>
      <w:r w:rsidRPr="007C2181">
        <w:rPr>
          <w:rFonts w:ascii="Arial" w:hAnsi="Arial" w:cs="Arial"/>
        </w:rPr>
        <w:t>El robot no puede tener ningún tipo de control externo, es decir, el robot tiene que ser totalmente</w:t>
      </w:r>
      <w:r>
        <w:rPr>
          <w:rFonts w:ascii="Arial" w:hAnsi="Arial" w:cs="Arial"/>
        </w:rPr>
        <w:t xml:space="preserve"> </w:t>
      </w:r>
      <w:r w:rsidRPr="007C2181">
        <w:rPr>
          <w:rFonts w:ascii="Arial" w:hAnsi="Arial" w:cs="Arial"/>
        </w:rPr>
        <w:t>autónomo.</w:t>
      </w:r>
    </w:p>
    <w:p w:rsidR="005B75E6" w:rsidRPr="007C2181" w:rsidRDefault="005B75E6" w:rsidP="007C2181">
      <w:pPr>
        <w:pStyle w:val="Standard"/>
        <w:numPr>
          <w:ilvl w:val="0"/>
          <w:numId w:val="7"/>
        </w:numPr>
        <w:jc w:val="both"/>
        <w:rPr>
          <w:rFonts w:ascii="Arial" w:hAnsi="Arial" w:cs="Arial"/>
        </w:rPr>
      </w:pPr>
      <w:r w:rsidRPr="007C2181">
        <w:rPr>
          <w:rFonts w:ascii="Arial" w:hAnsi="Arial" w:cs="Arial"/>
        </w:rPr>
        <w:t>Si el robot se llegara a voltear, se tendrá una oportunidad para acomodarlo, si se llegara a voltear una segunda vez, el robot será descalificado.</w:t>
      </w:r>
    </w:p>
    <w:p w:rsidR="005B75E6" w:rsidRPr="007C2181" w:rsidRDefault="007C2181" w:rsidP="00A1167E">
      <w:pPr>
        <w:pStyle w:val="Standard"/>
        <w:numPr>
          <w:ilvl w:val="0"/>
          <w:numId w:val="7"/>
        </w:numPr>
        <w:jc w:val="both"/>
        <w:rPr>
          <w:rFonts w:ascii="Arial" w:hAnsi="Arial" w:cs="Arial"/>
        </w:rPr>
      </w:pPr>
      <w:r w:rsidRPr="007C2181">
        <w:rPr>
          <w:rFonts w:ascii="Arial" w:hAnsi="Arial" w:cs="Arial"/>
        </w:rPr>
        <w:t xml:space="preserve">Funcionamiento en la pista: Se permite cualquier tipo de sensores para el sistema de navegación del robot, queda prohibido el uso de </w:t>
      </w:r>
      <w:proofErr w:type="spellStart"/>
      <w:r w:rsidRPr="007C2181">
        <w:rPr>
          <w:rFonts w:ascii="Arial" w:hAnsi="Arial" w:cs="Arial"/>
        </w:rPr>
        <w:t>switch</w:t>
      </w:r>
      <w:r>
        <w:rPr>
          <w:rFonts w:ascii="Arial" w:hAnsi="Arial" w:cs="Arial"/>
        </w:rPr>
        <w:t>e</w:t>
      </w:r>
      <w:r w:rsidRPr="007C2181">
        <w:rPr>
          <w:rFonts w:ascii="Arial" w:hAnsi="Arial" w:cs="Arial"/>
        </w:rPr>
        <w:t>s</w:t>
      </w:r>
      <w:proofErr w:type="spellEnd"/>
      <w:r w:rsidRPr="007C2181">
        <w:rPr>
          <w:rFonts w:ascii="Arial" w:hAnsi="Arial" w:cs="Arial"/>
        </w:rPr>
        <w:t>, fines de carrera u otros mecanismos de detección de contacto</w:t>
      </w:r>
      <w:r>
        <w:rPr>
          <w:rFonts w:ascii="Arial" w:hAnsi="Arial" w:cs="Arial"/>
        </w:rPr>
        <w:t>;</w:t>
      </w:r>
      <w:r w:rsidRPr="007C2181">
        <w:rPr>
          <w:rFonts w:ascii="Arial" w:hAnsi="Arial" w:cs="Arial"/>
        </w:rPr>
        <w:t xml:space="preserve"> es decir</w:t>
      </w:r>
      <w:r>
        <w:rPr>
          <w:rFonts w:ascii="Arial" w:hAnsi="Arial" w:cs="Arial"/>
        </w:rPr>
        <w:t>,</w:t>
      </w:r>
      <w:r w:rsidRPr="007C2181">
        <w:rPr>
          <w:rFonts w:ascii="Arial" w:hAnsi="Arial" w:cs="Arial"/>
        </w:rPr>
        <w:t xml:space="preserve"> durante la navegación el robot no deberá tocar las paredes</w:t>
      </w:r>
      <w:r>
        <w:rPr>
          <w:rFonts w:ascii="Arial" w:hAnsi="Arial" w:cs="Arial"/>
        </w:rPr>
        <w:t>,</w:t>
      </w:r>
      <w:r w:rsidRPr="007C2181">
        <w:rPr>
          <w:rFonts w:ascii="Arial" w:hAnsi="Arial" w:cs="Arial"/>
        </w:rPr>
        <w:t xml:space="preserve"> caso contrario recibirá una amonestación. Por otra parte, solamente las ruedas pueden estar en contacto sobre la pista, el robot no puede dejar marcas o indicios del</w:t>
      </w:r>
      <w:r>
        <w:rPr>
          <w:rFonts w:ascii="Arial" w:hAnsi="Arial" w:cs="Arial"/>
        </w:rPr>
        <w:t xml:space="preserve"> </w:t>
      </w:r>
      <w:r w:rsidRPr="007C2181">
        <w:rPr>
          <w:rFonts w:ascii="Arial" w:hAnsi="Arial" w:cs="Arial"/>
        </w:rPr>
        <w:t>camino recorrido.</w:t>
      </w:r>
    </w:p>
    <w:p w:rsidR="005B75E6" w:rsidRDefault="007C2181" w:rsidP="004863B7">
      <w:pPr>
        <w:pStyle w:val="Standard"/>
        <w:numPr>
          <w:ilvl w:val="0"/>
          <w:numId w:val="7"/>
        </w:numPr>
        <w:jc w:val="both"/>
        <w:rPr>
          <w:rFonts w:ascii="Arial" w:hAnsi="Arial" w:cs="Arial"/>
        </w:rPr>
      </w:pPr>
      <w:r w:rsidRPr="007C2181">
        <w:rPr>
          <w:rFonts w:ascii="Arial" w:hAnsi="Arial" w:cs="Arial"/>
        </w:rPr>
        <w:t>Queda prohibido el uso de robots enteramente comerciales, sin embargo</w:t>
      </w:r>
      <w:r>
        <w:rPr>
          <w:rFonts w:ascii="Arial" w:hAnsi="Arial" w:cs="Arial"/>
        </w:rPr>
        <w:t>,</w:t>
      </w:r>
      <w:r w:rsidRPr="007C2181">
        <w:rPr>
          <w:rFonts w:ascii="Arial" w:hAnsi="Arial" w:cs="Arial"/>
        </w:rPr>
        <w:t xml:space="preserve"> se puede utilizar tarjetas de desarrollo como partes del robot.</w:t>
      </w:r>
      <w:r>
        <w:rPr>
          <w:rFonts w:ascii="Arial" w:hAnsi="Arial" w:cs="Arial"/>
        </w:rPr>
        <w:t xml:space="preserve"> </w:t>
      </w:r>
      <w:r w:rsidR="005B75E6" w:rsidRPr="007C2181">
        <w:rPr>
          <w:rFonts w:ascii="Arial" w:hAnsi="Arial" w:cs="Arial"/>
        </w:rPr>
        <w:t>Cuando los jueces den por finalizado el tiempo de competencia, los responsables de equipo procederán a retirar los robots del campo de batalla.</w:t>
      </w:r>
    </w:p>
    <w:p w:rsidR="007C2181" w:rsidRPr="00E93FCC" w:rsidRDefault="007C2181" w:rsidP="00E93FCC">
      <w:pPr>
        <w:pStyle w:val="Standard"/>
        <w:numPr>
          <w:ilvl w:val="0"/>
          <w:numId w:val="7"/>
        </w:numPr>
        <w:jc w:val="both"/>
        <w:rPr>
          <w:rFonts w:ascii="Arial" w:hAnsi="Arial" w:cs="Arial"/>
        </w:rPr>
      </w:pPr>
      <w:r w:rsidRPr="007C2181">
        <w:rPr>
          <w:rFonts w:ascii="Arial" w:hAnsi="Arial" w:cs="Arial"/>
        </w:rPr>
        <w:t>El robot no podrá tener dimensiones mayores a 15cm de largo y ancho, y la altura de 20cm. El robot no puede expandir sus dimensiones ha</w:t>
      </w:r>
      <w:r w:rsidR="00E93FCC">
        <w:rPr>
          <w:rFonts w:ascii="Arial" w:hAnsi="Arial" w:cs="Arial"/>
        </w:rPr>
        <w:t xml:space="preserve">cia ninguna dirección durante la </w:t>
      </w:r>
      <w:r w:rsidRPr="00E93FCC">
        <w:rPr>
          <w:rFonts w:ascii="Arial" w:hAnsi="Arial" w:cs="Arial"/>
        </w:rPr>
        <w:t>competencia.</w:t>
      </w:r>
      <w:r w:rsidR="00E93FCC">
        <w:rPr>
          <w:rFonts w:ascii="Arial" w:hAnsi="Arial" w:cs="Arial"/>
        </w:rPr>
        <w:t xml:space="preserve"> </w:t>
      </w:r>
      <w:r w:rsidRPr="00E93FCC">
        <w:rPr>
          <w:rFonts w:ascii="Arial" w:hAnsi="Arial" w:cs="Arial"/>
        </w:rPr>
        <w:t>No existe restricciones de peso.</w:t>
      </w:r>
    </w:p>
    <w:p w:rsidR="00F367B0" w:rsidRDefault="00F367B0" w:rsidP="002769BC">
      <w:pPr>
        <w:pStyle w:val="Standard"/>
        <w:jc w:val="both"/>
        <w:rPr>
          <w:rFonts w:ascii="Arial" w:hAnsi="Arial" w:cs="Arial"/>
          <w:b/>
          <w:sz w:val="28"/>
        </w:rPr>
      </w:pPr>
    </w:p>
    <w:p w:rsidR="00A319FF" w:rsidRDefault="00A319FF" w:rsidP="002769BC">
      <w:pPr>
        <w:pStyle w:val="Standard"/>
        <w:jc w:val="both"/>
        <w:rPr>
          <w:rFonts w:ascii="Arial" w:hAnsi="Arial" w:cs="Arial"/>
          <w:b/>
          <w:sz w:val="28"/>
        </w:rPr>
      </w:pPr>
    </w:p>
    <w:p w:rsidR="00A319FF" w:rsidRDefault="00A319FF" w:rsidP="002769BC">
      <w:pPr>
        <w:pStyle w:val="Standard"/>
        <w:jc w:val="both"/>
        <w:rPr>
          <w:rFonts w:ascii="Arial" w:hAnsi="Arial" w:cs="Arial"/>
          <w:b/>
          <w:sz w:val="28"/>
        </w:rPr>
      </w:pPr>
    </w:p>
    <w:p w:rsidR="00A319FF" w:rsidRDefault="00A319FF" w:rsidP="002769BC">
      <w:pPr>
        <w:pStyle w:val="Standard"/>
        <w:jc w:val="both"/>
        <w:rPr>
          <w:rFonts w:ascii="Arial" w:hAnsi="Arial" w:cs="Arial"/>
          <w:b/>
          <w:sz w:val="28"/>
        </w:rPr>
      </w:pPr>
    </w:p>
    <w:p w:rsidR="00A319FF" w:rsidRDefault="00A319FF" w:rsidP="002769BC">
      <w:pPr>
        <w:pStyle w:val="Standard"/>
        <w:jc w:val="both"/>
        <w:rPr>
          <w:rFonts w:ascii="Arial" w:hAnsi="Arial" w:cs="Arial"/>
          <w:b/>
          <w:sz w:val="28"/>
        </w:rPr>
      </w:pPr>
    </w:p>
    <w:p w:rsidR="00E93FCC" w:rsidRDefault="00E93FCC" w:rsidP="002769BC">
      <w:pPr>
        <w:pStyle w:val="Standard"/>
        <w:jc w:val="both"/>
        <w:rPr>
          <w:rFonts w:ascii="Arial" w:hAnsi="Arial" w:cs="Arial"/>
          <w:b/>
          <w:sz w:val="28"/>
        </w:rPr>
      </w:pPr>
      <w:bookmarkStart w:id="0" w:name="_GoBack"/>
      <w:bookmarkEnd w:id="0"/>
      <w:r w:rsidRPr="00E93FCC">
        <w:rPr>
          <w:rFonts w:ascii="Arial" w:hAnsi="Arial" w:cs="Arial"/>
          <w:b/>
          <w:sz w:val="28"/>
        </w:rPr>
        <w:lastRenderedPageBreak/>
        <w:t>PISTA</w:t>
      </w:r>
    </w:p>
    <w:p w:rsidR="00A319FF" w:rsidRDefault="00A319FF" w:rsidP="002769BC">
      <w:pPr>
        <w:pStyle w:val="Standard"/>
        <w:jc w:val="both"/>
        <w:rPr>
          <w:rFonts w:ascii="Arial" w:hAnsi="Arial" w:cs="Arial"/>
          <w:b/>
          <w:sz w:val="28"/>
        </w:rPr>
      </w:pPr>
    </w:p>
    <w:p w:rsidR="002769BC" w:rsidRPr="00E93FCC" w:rsidRDefault="00E93FCC" w:rsidP="002769BC">
      <w:pPr>
        <w:pStyle w:val="Standard"/>
        <w:jc w:val="both"/>
        <w:rPr>
          <w:rFonts w:ascii="Arial" w:hAnsi="Arial" w:cs="Arial"/>
        </w:rPr>
      </w:pPr>
      <w:r w:rsidRPr="00E93FCC">
        <w:rPr>
          <w:rFonts w:ascii="Arial" w:hAnsi="Arial" w:cs="Arial"/>
        </w:rPr>
        <w:t xml:space="preserve">La </w:t>
      </w:r>
      <w:r>
        <w:rPr>
          <w:rFonts w:ascii="Arial" w:hAnsi="Arial" w:cs="Arial"/>
        </w:rPr>
        <w:t>base</w:t>
      </w:r>
      <w:r w:rsidRPr="00E93FCC">
        <w:rPr>
          <w:rFonts w:ascii="Arial" w:hAnsi="Arial" w:cs="Arial"/>
        </w:rPr>
        <w:t xml:space="preserve"> será construida con madera de 5cm</w:t>
      </w:r>
      <w:r>
        <w:rPr>
          <w:rFonts w:ascii="Arial" w:hAnsi="Arial" w:cs="Arial"/>
        </w:rPr>
        <w:t xml:space="preserve"> de espesor con un fondo negro mate;</w:t>
      </w:r>
      <w:r w:rsidRPr="00E93FCC">
        <w:rPr>
          <w:rFonts w:ascii="Arial" w:hAnsi="Arial" w:cs="Arial"/>
        </w:rPr>
        <w:t xml:space="preserve"> las paredes tendrán</w:t>
      </w:r>
      <w:r>
        <w:rPr>
          <w:rFonts w:ascii="Arial" w:hAnsi="Arial" w:cs="Arial"/>
        </w:rPr>
        <w:t xml:space="preserve"> </w:t>
      </w:r>
      <w:r w:rsidRPr="00E93FCC">
        <w:rPr>
          <w:rFonts w:ascii="Arial" w:hAnsi="Arial" w:cs="Arial"/>
        </w:rPr>
        <w:t>un espesor y altura de 4mm y 20cm respectivamente y entre</w:t>
      </w:r>
      <w:r>
        <w:rPr>
          <w:rFonts w:ascii="Arial" w:hAnsi="Arial" w:cs="Arial"/>
        </w:rPr>
        <w:t xml:space="preserve"> </w:t>
      </w:r>
      <w:r w:rsidRPr="00E93FCC">
        <w:rPr>
          <w:rFonts w:ascii="Arial" w:hAnsi="Arial" w:cs="Arial"/>
        </w:rPr>
        <w:t>paredes de la pista habrá una dista</w:t>
      </w:r>
      <w:r>
        <w:rPr>
          <w:rFonts w:ascii="Arial" w:hAnsi="Arial" w:cs="Arial"/>
        </w:rPr>
        <w:t>n</w:t>
      </w:r>
      <w:r w:rsidRPr="00E93FCC">
        <w:rPr>
          <w:rFonts w:ascii="Arial" w:hAnsi="Arial" w:cs="Arial"/>
        </w:rPr>
        <w:t>cia de 25cm. La madera</w:t>
      </w:r>
      <w:r>
        <w:rPr>
          <w:rFonts w:ascii="Arial" w:hAnsi="Arial" w:cs="Arial"/>
        </w:rPr>
        <w:t xml:space="preserve"> </w:t>
      </w:r>
      <w:r w:rsidRPr="00E93FCC">
        <w:rPr>
          <w:rFonts w:ascii="Arial" w:hAnsi="Arial" w:cs="Arial"/>
        </w:rPr>
        <w:t>sobre la cual se construirá la pista tendrá dimensiones de</w:t>
      </w:r>
      <w:r>
        <w:rPr>
          <w:rFonts w:ascii="Arial" w:hAnsi="Arial" w:cs="Arial"/>
        </w:rPr>
        <w:t xml:space="preserve"> 3mx3</w:t>
      </w:r>
      <w:r w:rsidRPr="00E93FCC">
        <w:rPr>
          <w:rFonts w:ascii="Arial" w:hAnsi="Arial" w:cs="Arial"/>
        </w:rPr>
        <w:t>m con una tolerancia de ±10 %.</w:t>
      </w:r>
    </w:p>
    <w:p w:rsidR="002769BC" w:rsidRPr="00BD140B" w:rsidRDefault="002769BC" w:rsidP="002769BC">
      <w:pPr>
        <w:pStyle w:val="Standard"/>
        <w:jc w:val="both"/>
        <w:rPr>
          <w:rFonts w:ascii="Arial" w:hAnsi="Arial" w:cs="Arial"/>
        </w:rPr>
      </w:pPr>
    </w:p>
    <w:p w:rsidR="002769BC" w:rsidRPr="002A1833" w:rsidRDefault="002769BC" w:rsidP="002769BC">
      <w:pPr>
        <w:pStyle w:val="Standard"/>
        <w:jc w:val="both"/>
        <w:rPr>
          <w:rFonts w:ascii="Arial" w:hAnsi="Arial" w:cs="Arial"/>
          <w:b/>
          <w:sz w:val="28"/>
        </w:rPr>
      </w:pPr>
      <w:r w:rsidRPr="002A1833">
        <w:rPr>
          <w:rFonts w:ascii="Arial" w:hAnsi="Arial" w:cs="Arial"/>
          <w:b/>
          <w:sz w:val="28"/>
        </w:rPr>
        <w:t>Penalizaciones</w:t>
      </w:r>
    </w:p>
    <w:p w:rsidR="00580213" w:rsidRPr="00BD140B" w:rsidRDefault="00580213" w:rsidP="002769BC">
      <w:pPr>
        <w:pStyle w:val="Standard"/>
        <w:jc w:val="both"/>
        <w:rPr>
          <w:rFonts w:ascii="Arial" w:hAnsi="Arial" w:cs="Arial"/>
          <w:sz w:val="28"/>
        </w:rPr>
      </w:pPr>
    </w:p>
    <w:p w:rsidR="00E93FCC" w:rsidRDefault="00E93FCC" w:rsidP="00E93FCC">
      <w:pPr>
        <w:pStyle w:val="Standard"/>
        <w:jc w:val="both"/>
        <w:rPr>
          <w:rFonts w:ascii="Arial" w:hAnsi="Arial" w:cs="Arial"/>
        </w:rPr>
      </w:pPr>
      <w:r w:rsidRPr="00E93FCC">
        <w:rPr>
          <w:rFonts w:ascii="Arial" w:hAnsi="Arial" w:cs="Arial"/>
        </w:rPr>
        <w:t>Se penalizará y reinici</w:t>
      </w:r>
      <w:r w:rsidR="0006066F">
        <w:rPr>
          <w:rFonts w:ascii="Arial" w:hAnsi="Arial" w:cs="Arial"/>
        </w:rPr>
        <w:t>ará el recorrido si</w:t>
      </w:r>
      <w:r>
        <w:rPr>
          <w:rFonts w:ascii="Arial" w:hAnsi="Arial" w:cs="Arial"/>
        </w:rPr>
        <w:t>:</w:t>
      </w:r>
    </w:p>
    <w:p w:rsidR="00E93FCC" w:rsidRDefault="0006066F" w:rsidP="00E93FCC">
      <w:pPr>
        <w:pStyle w:val="Standard"/>
        <w:jc w:val="both"/>
        <w:rPr>
          <w:rFonts w:ascii="Arial" w:hAnsi="Arial" w:cs="Arial"/>
        </w:rPr>
      </w:pPr>
      <w:r>
        <w:rPr>
          <w:rFonts w:ascii="Arial" w:hAnsi="Arial" w:cs="Arial"/>
        </w:rPr>
        <w:t>• El robot permanece</w:t>
      </w:r>
      <w:r w:rsidR="00E93FCC" w:rsidRPr="00E93FCC">
        <w:rPr>
          <w:rFonts w:ascii="Arial" w:hAnsi="Arial" w:cs="Arial"/>
        </w:rPr>
        <w:t xml:space="preserve"> 15 segundos inmóvil en</w:t>
      </w:r>
      <w:r w:rsidR="00E93FCC">
        <w:rPr>
          <w:rFonts w:ascii="Arial" w:hAnsi="Arial" w:cs="Arial"/>
        </w:rPr>
        <w:t xml:space="preserve"> cualquier parte del laberinto.</w:t>
      </w:r>
    </w:p>
    <w:p w:rsidR="00E93FCC" w:rsidRDefault="0006066F" w:rsidP="00E93FCC">
      <w:pPr>
        <w:pStyle w:val="Standard"/>
        <w:jc w:val="both"/>
        <w:rPr>
          <w:rFonts w:ascii="Arial" w:hAnsi="Arial" w:cs="Arial"/>
        </w:rPr>
      </w:pPr>
      <w:r>
        <w:rPr>
          <w:rFonts w:ascii="Arial" w:hAnsi="Arial" w:cs="Arial"/>
        </w:rPr>
        <w:t>• El robot permanece</w:t>
      </w:r>
      <w:r w:rsidR="00E93FCC" w:rsidRPr="00E93FCC">
        <w:rPr>
          <w:rFonts w:ascii="Arial" w:hAnsi="Arial" w:cs="Arial"/>
        </w:rPr>
        <w:t xml:space="preserve"> 15 segundos emp</w:t>
      </w:r>
      <w:r w:rsidR="00E93FCC">
        <w:rPr>
          <w:rFonts w:ascii="Arial" w:hAnsi="Arial" w:cs="Arial"/>
        </w:rPr>
        <w:t>ujando una pared del laberinto.</w:t>
      </w:r>
    </w:p>
    <w:p w:rsidR="00E93FCC" w:rsidRDefault="0006066F" w:rsidP="00E93FCC">
      <w:pPr>
        <w:pStyle w:val="Standard"/>
        <w:jc w:val="both"/>
        <w:rPr>
          <w:rFonts w:ascii="Arial" w:hAnsi="Arial" w:cs="Arial"/>
        </w:rPr>
      </w:pPr>
      <w:r>
        <w:rPr>
          <w:rFonts w:ascii="Arial" w:hAnsi="Arial" w:cs="Arial"/>
        </w:rPr>
        <w:t>• El representante solicita</w:t>
      </w:r>
      <w:r w:rsidR="00E93FCC" w:rsidRPr="00E93FCC">
        <w:rPr>
          <w:rFonts w:ascii="Arial" w:hAnsi="Arial" w:cs="Arial"/>
        </w:rPr>
        <w:t xml:space="preserve"> el reinicio del recorrido.</w:t>
      </w:r>
    </w:p>
    <w:p w:rsidR="0006066F" w:rsidRPr="00E93FCC" w:rsidRDefault="0006066F" w:rsidP="00E93FCC">
      <w:pPr>
        <w:pStyle w:val="Standard"/>
        <w:jc w:val="both"/>
        <w:rPr>
          <w:rFonts w:ascii="Arial" w:hAnsi="Arial" w:cs="Arial"/>
        </w:rPr>
      </w:pPr>
    </w:p>
    <w:p w:rsidR="00E93FCC" w:rsidRDefault="00E93FCC" w:rsidP="00E93FCC">
      <w:pPr>
        <w:pStyle w:val="Standard"/>
        <w:jc w:val="both"/>
        <w:rPr>
          <w:rFonts w:ascii="Arial" w:hAnsi="Arial" w:cs="Arial"/>
        </w:rPr>
      </w:pPr>
      <w:r w:rsidRPr="00E93FCC">
        <w:rPr>
          <w:rFonts w:ascii="Arial" w:hAnsi="Arial" w:cs="Arial"/>
        </w:rPr>
        <w:t>Luego de una penalización, el participante dispondrá de 1 minuto para comenzar nuevamente el recorrido.</w:t>
      </w:r>
    </w:p>
    <w:p w:rsidR="0006066F" w:rsidRPr="00E93FCC" w:rsidRDefault="0006066F" w:rsidP="00E93FCC">
      <w:pPr>
        <w:pStyle w:val="Standard"/>
        <w:jc w:val="both"/>
        <w:rPr>
          <w:rFonts w:ascii="Arial" w:hAnsi="Arial" w:cs="Arial"/>
        </w:rPr>
      </w:pPr>
    </w:p>
    <w:p w:rsidR="0006066F" w:rsidRDefault="00E93FCC" w:rsidP="00E93FCC">
      <w:pPr>
        <w:pStyle w:val="Standard"/>
        <w:jc w:val="both"/>
        <w:rPr>
          <w:rFonts w:ascii="Arial" w:hAnsi="Arial" w:cs="Arial"/>
        </w:rPr>
      </w:pPr>
      <w:r w:rsidRPr="00E93FCC">
        <w:rPr>
          <w:rFonts w:ascii="Arial" w:hAnsi="Arial" w:cs="Arial"/>
        </w:rPr>
        <w:t>Per</w:t>
      </w:r>
      <w:r w:rsidR="0006066F">
        <w:rPr>
          <w:rFonts w:ascii="Arial" w:hAnsi="Arial" w:cs="Arial"/>
        </w:rPr>
        <w:t>derá el recorrido el robot que:</w:t>
      </w:r>
    </w:p>
    <w:p w:rsidR="0006066F" w:rsidRDefault="00E93FCC" w:rsidP="00E93FCC">
      <w:pPr>
        <w:pStyle w:val="Standard"/>
        <w:jc w:val="both"/>
        <w:rPr>
          <w:rFonts w:ascii="Arial" w:hAnsi="Arial" w:cs="Arial"/>
        </w:rPr>
      </w:pPr>
      <w:r w:rsidRPr="00E93FCC">
        <w:rPr>
          <w:rFonts w:ascii="Arial" w:hAnsi="Arial" w:cs="Arial"/>
        </w:rPr>
        <w:t>• Se le desprenda</w:t>
      </w:r>
      <w:r w:rsidR="0006066F">
        <w:rPr>
          <w:rFonts w:ascii="Arial" w:hAnsi="Arial" w:cs="Arial"/>
        </w:rPr>
        <w:t xml:space="preserve"> alguna pieza durante el mismo.</w:t>
      </w:r>
    </w:p>
    <w:p w:rsidR="0006066F" w:rsidRDefault="00E93FCC" w:rsidP="00E93FCC">
      <w:pPr>
        <w:pStyle w:val="Standard"/>
        <w:jc w:val="both"/>
        <w:rPr>
          <w:rFonts w:ascii="Arial" w:hAnsi="Arial" w:cs="Arial"/>
        </w:rPr>
      </w:pPr>
      <w:r w:rsidRPr="00E93FCC">
        <w:rPr>
          <w:rFonts w:ascii="Arial" w:hAnsi="Arial" w:cs="Arial"/>
        </w:rPr>
        <w:t xml:space="preserve">• Su representante </w:t>
      </w:r>
      <w:r w:rsidR="0006066F" w:rsidRPr="00E93FCC">
        <w:rPr>
          <w:rFonts w:ascii="Arial" w:hAnsi="Arial" w:cs="Arial"/>
        </w:rPr>
        <w:t>o</w:t>
      </w:r>
      <w:r w:rsidRPr="00E93FCC">
        <w:rPr>
          <w:rFonts w:ascii="Arial" w:hAnsi="Arial" w:cs="Arial"/>
        </w:rPr>
        <w:t xml:space="preserve"> algún miembro del equipo ingrese al área de la competencia durante el desarrollo</w:t>
      </w:r>
      <w:r w:rsidR="0006066F">
        <w:rPr>
          <w:rFonts w:ascii="Arial" w:hAnsi="Arial" w:cs="Arial"/>
        </w:rPr>
        <w:t xml:space="preserve"> sin autorización del Jurado.</w:t>
      </w:r>
    </w:p>
    <w:p w:rsidR="0006066F" w:rsidRDefault="0006066F" w:rsidP="00E93FCC">
      <w:pPr>
        <w:pStyle w:val="Standard"/>
        <w:jc w:val="both"/>
        <w:rPr>
          <w:rFonts w:ascii="Arial" w:hAnsi="Arial" w:cs="Arial"/>
        </w:rPr>
      </w:pPr>
      <w:r>
        <w:rPr>
          <w:rFonts w:ascii="Arial" w:hAnsi="Arial" w:cs="Arial"/>
        </w:rPr>
        <w:t>• H</w:t>
      </w:r>
      <w:r w:rsidR="00E93FCC" w:rsidRPr="00E93FCC">
        <w:rPr>
          <w:rFonts w:ascii="Arial" w:hAnsi="Arial" w:cs="Arial"/>
        </w:rPr>
        <w:t>aya alcanzado l</w:t>
      </w:r>
      <w:r>
        <w:rPr>
          <w:rFonts w:ascii="Arial" w:hAnsi="Arial" w:cs="Arial"/>
        </w:rPr>
        <w:t>as 3 penalidades.</w:t>
      </w:r>
    </w:p>
    <w:p w:rsidR="0006066F" w:rsidRDefault="00E93FCC" w:rsidP="00E93FCC">
      <w:pPr>
        <w:pStyle w:val="Standard"/>
        <w:jc w:val="both"/>
        <w:rPr>
          <w:rFonts w:ascii="Arial" w:hAnsi="Arial" w:cs="Arial"/>
        </w:rPr>
      </w:pPr>
      <w:r w:rsidRPr="00E93FCC">
        <w:rPr>
          <w:rFonts w:ascii="Arial" w:hAnsi="Arial" w:cs="Arial"/>
        </w:rPr>
        <w:t>• Por no presenta</w:t>
      </w:r>
      <w:r w:rsidR="0006066F">
        <w:rPr>
          <w:rFonts w:ascii="Arial" w:hAnsi="Arial" w:cs="Arial"/>
        </w:rPr>
        <w:t>rse al momento que sea llamado.</w:t>
      </w:r>
    </w:p>
    <w:p w:rsidR="002769BC" w:rsidRPr="00BD140B" w:rsidRDefault="00E93FCC" w:rsidP="00E93FCC">
      <w:pPr>
        <w:pStyle w:val="Standard"/>
        <w:jc w:val="both"/>
        <w:rPr>
          <w:rFonts w:ascii="Arial" w:hAnsi="Arial" w:cs="Arial"/>
        </w:rPr>
      </w:pPr>
      <w:r w:rsidRPr="00E93FCC">
        <w:rPr>
          <w:rFonts w:ascii="Arial" w:hAnsi="Arial" w:cs="Arial"/>
        </w:rPr>
        <w:t>• Por provocar deliberadamente un desperfecto en el laberinto.</w:t>
      </w:r>
    </w:p>
    <w:p w:rsidR="002769BC" w:rsidRPr="00BD140B" w:rsidRDefault="002769BC" w:rsidP="002769BC">
      <w:pPr>
        <w:pStyle w:val="Standard"/>
        <w:jc w:val="both"/>
        <w:rPr>
          <w:rFonts w:ascii="Arial" w:hAnsi="Arial" w:cs="Arial"/>
        </w:rPr>
      </w:pPr>
    </w:p>
    <w:p w:rsidR="002769BC" w:rsidRPr="002A1833" w:rsidRDefault="002769BC" w:rsidP="002769BC">
      <w:pPr>
        <w:pStyle w:val="Standard"/>
        <w:jc w:val="both"/>
        <w:rPr>
          <w:rFonts w:ascii="Arial" w:hAnsi="Arial" w:cs="Arial"/>
          <w:b/>
          <w:sz w:val="28"/>
        </w:rPr>
      </w:pPr>
      <w:r w:rsidRPr="002A1833">
        <w:rPr>
          <w:rFonts w:ascii="Arial" w:hAnsi="Arial" w:cs="Arial"/>
          <w:b/>
          <w:sz w:val="28"/>
        </w:rPr>
        <w:t>Reclamos</w:t>
      </w:r>
    </w:p>
    <w:p w:rsidR="00580213" w:rsidRPr="00BD140B" w:rsidRDefault="00580213" w:rsidP="002769BC">
      <w:pPr>
        <w:pStyle w:val="Standard"/>
        <w:jc w:val="both"/>
        <w:rPr>
          <w:rFonts w:ascii="Arial" w:hAnsi="Arial" w:cs="Arial"/>
        </w:rPr>
      </w:pPr>
    </w:p>
    <w:p w:rsidR="002769BC" w:rsidRPr="00BD140B" w:rsidRDefault="002769BC" w:rsidP="002769BC">
      <w:pPr>
        <w:pStyle w:val="Standard"/>
        <w:jc w:val="both"/>
        <w:rPr>
          <w:rFonts w:ascii="Arial" w:hAnsi="Arial" w:cs="Arial"/>
        </w:rPr>
      </w:pPr>
      <w:r w:rsidRPr="00BD140B">
        <w:rPr>
          <w:rFonts w:ascii="Arial" w:hAnsi="Arial" w:cs="Arial"/>
        </w:rPr>
        <w:t xml:space="preserve">1. </w:t>
      </w:r>
      <w:r w:rsidR="00475741">
        <w:rPr>
          <w:rFonts w:ascii="Arial" w:hAnsi="Arial" w:cs="Arial"/>
        </w:rPr>
        <w:t>solo e</w:t>
      </w:r>
      <w:r w:rsidRPr="00BD140B">
        <w:rPr>
          <w:rFonts w:ascii="Arial" w:hAnsi="Arial" w:cs="Arial"/>
        </w:rPr>
        <w:t>l capitán del equipo puede informar a los jueces sobre posibles sospechas de</w:t>
      </w:r>
      <w:r w:rsidR="00580213" w:rsidRPr="00BD140B">
        <w:rPr>
          <w:rFonts w:ascii="Arial" w:hAnsi="Arial" w:cs="Arial"/>
        </w:rPr>
        <w:t xml:space="preserve"> </w:t>
      </w:r>
      <w:r w:rsidRPr="00BD140B">
        <w:rPr>
          <w:rFonts w:ascii="Arial" w:hAnsi="Arial" w:cs="Arial"/>
        </w:rPr>
        <w:t>incumplimiento de la normativa por parte de su contrincante, siempre que esto se</w:t>
      </w:r>
      <w:r w:rsidR="00580213" w:rsidRPr="00BD140B">
        <w:rPr>
          <w:rFonts w:ascii="Arial" w:hAnsi="Arial" w:cs="Arial"/>
        </w:rPr>
        <w:t xml:space="preserve"> </w:t>
      </w:r>
      <w:r w:rsidRPr="00BD140B">
        <w:rPr>
          <w:rFonts w:ascii="Arial" w:hAnsi="Arial" w:cs="Arial"/>
        </w:rPr>
        <w:t>haga antes de que se haya dado inicio a la competencia entre ellos. El juez de pista</w:t>
      </w:r>
      <w:r w:rsidR="00580213" w:rsidRPr="00BD140B">
        <w:rPr>
          <w:rFonts w:ascii="Arial" w:hAnsi="Arial" w:cs="Arial"/>
        </w:rPr>
        <w:t xml:space="preserve"> </w:t>
      </w:r>
      <w:r w:rsidRPr="00BD140B">
        <w:rPr>
          <w:rFonts w:ascii="Arial" w:hAnsi="Arial" w:cs="Arial"/>
        </w:rPr>
        <w:t>deberá decidir si el alegato es fundado e imponer, si es el caso, las respectivas</w:t>
      </w:r>
      <w:r w:rsidR="00580213" w:rsidRPr="00BD140B">
        <w:rPr>
          <w:rFonts w:ascii="Arial" w:hAnsi="Arial" w:cs="Arial"/>
        </w:rPr>
        <w:t xml:space="preserve"> </w:t>
      </w:r>
      <w:r w:rsidRPr="00BD140B">
        <w:rPr>
          <w:rFonts w:ascii="Arial" w:hAnsi="Arial" w:cs="Arial"/>
        </w:rPr>
        <w:t>sanciones.</w:t>
      </w:r>
    </w:p>
    <w:p w:rsidR="00580213" w:rsidRPr="00BD140B" w:rsidRDefault="00580213" w:rsidP="002769BC">
      <w:pPr>
        <w:pStyle w:val="Standard"/>
        <w:jc w:val="both"/>
        <w:rPr>
          <w:rFonts w:ascii="Arial" w:hAnsi="Arial" w:cs="Arial"/>
        </w:rPr>
      </w:pPr>
    </w:p>
    <w:p w:rsidR="002769BC" w:rsidRPr="00BD140B" w:rsidRDefault="002769BC" w:rsidP="002769BC">
      <w:pPr>
        <w:pStyle w:val="Standard"/>
        <w:jc w:val="both"/>
        <w:rPr>
          <w:rFonts w:ascii="Arial" w:hAnsi="Arial" w:cs="Arial"/>
        </w:rPr>
      </w:pPr>
      <w:r w:rsidRPr="00BD140B">
        <w:rPr>
          <w:rFonts w:ascii="Arial" w:hAnsi="Arial" w:cs="Arial"/>
        </w:rPr>
        <w:t xml:space="preserve">2. Toda reclamación </w:t>
      </w:r>
      <w:r w:rsidR="00475741">
        <w:rPr>
          <w:rFonts w:ascii="Arial" w:hAnsi="Arial" w:cs="Arial"/>
        </w:rPr>
        <w:t>se debe realizar en tono formal y</w:t>
      </w:r>
      <w:r w:rsidRPr="00BD140B">
        <w:rPr>
          <w:rFonts w:ascii="Arial" w:hAnsi="Arial" w:cs="Arial"/>
        </w:rPr>
        <w:t xml:space="preserve"> con el respeto </w:t>
      </w:r>
      <w:r w:rsidR="00475741">
        <w:rPr>
          <w:rFonts w:ascii="Arial" w:hAnsi="Arial" w:cs="Arial"/>
        </w:rPr>
        <w:t>debido</w:t>
      </w:r>
      <w:r w:rsidRPr="00BD140B">
        <w:rPr>
          <w:rFonts w:ascii="Arial" w:hAnsi="Arial" w:cs="Arial"/>
        </w:rPr>
        <w:t>.</w:t>
      </w:r>
    </w:p>
    <w:p w:rsidR="006E5B53" w:rsidRPr="00BD140B" w:rsidRDefault="006E5B53" w:rsidP="002769BC">
      <w:pPr>
        <w:jc w:val="both"/>
        <w:rPr>
          <w:rFonts w:ascii="Arial" w:hAnsi="Arial" w:cs="Arial"/>
        </w:rPr>
      </w:pPr>
    </w:p>
    <w:p w:rsidR="0006066F" w:rsidRDefault="0006066F" w:rsidP="00BE78F0">
      <w:pPr>
        <w:autoSpaceDE w:val="0"/>
        <w:autoSpaceDN w:val="0"/>
        <w:adjustRightInd w:val="0"/>
        <w:spacing w:after="0" w:line="240" w:lineRule="auto"/>
        <w:rPr>
          <w:rFonts w:ascii="Arial" w:hAnsi="Arial" w:cs="Arial"/>
          <w:b/>
          <w:color w:val="1A181C"/>
          <w:sz w:val="28"/>
          <w:szCs w:val="24"/>
        </w:rPr>
      </w:pPr>
    </w:p>
    <w:p w:rsidR="0006066F" w:rsidRDefault="0006066F" w:rsidP="00BE78F0">
      <w:pPr>
        <w:autoSpaceDE w:val="0"/>
        <w:autoSpaceDN w:val="0"/>
        <w:adjustRightInd w:val="0"/>
        <w:spacing w:after="0" w:line="240" w:lineRule="auto"/>
        <w:rPr>
          <w:rFonts w:ascii="Arial" w:hAnsi="Arial" w:cs="Arial"/>
          <w:b/>
          <w:color w:val="1A181C"/>
          <w:sz w:val="28"/>
          <w:szCs w:val="24"/>
        </w:rPr>
      </w:pPr>
    </w:p>
    <w:p w:rsidR="0006066F" w:rsidRDefault="0006066F" w:rsidP="00BE78F0">
      <w:pPr>
        <w:autoSpaceDE w:val="0"/>
        <w:autoSpaceDN w:val="0"/>
        <w:adjustRightInd w:val="0"/>
        <w:spacing w:after="0" w:line="240" w:lineRule="auto"/>
        <w:rPr>
          <w:rFonts w:ascii="Arial" w:hAnsi="Arial" w:cs="Arial"/>
          <w:b/>
          <w:color w:val="1A181C"/>
          <w:sz w:val="28"/>
          <w:szCs w:val="24"/>
        </w:rPr>
      </w:pPr>
    </w:p>
    <w:sectPr w:rsidR="0006066F" w:rsidSect="006E5B5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67" w:rsidRDefault="00763567" w:rsidP="00A51946">
      <w:pPr>
        <w:spacing w:after="0" w:line="240" w:lineRule="auto"/>
      </w:pPr>
      <w:r>
        <w:separator/>
      </w:r>
    </w:p>
  </w:endnote>
  <w:endnote w:type="continuationSeparator" w:id="0">
    <w:p w:rsidR="00763567" w:rsidRDefault="00763567" w:rsidP="00A5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67" w:rsidRDefault="00763567" w:rsidP="00A51946">
      <w:pPr>
        <w:spacing w:after="0" w:line="240" w:lineRule="auto"/>
      </w:pPr>
      <w:r>
        <w:separator/>
      </w:r>
    </w:p>
  </w:footnote>
  <w:footnote w:type="continuationSeparator" w:id="0">
    <w:p w:rsidR="00763567" w:rsidRDefault="00763567" w:rsidP="00A51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65" w:type="dxa"/>
      <w:tblCellMar>
        <w:left w:w="70" w:type="dxa"/>
        <w:right w:w="70" w:type="dxa"/>
      </w:tblCellMar>
      <w:tblLook w:val="04A0" w:firstRow="1" w:lastRow="0" w:firstColumn="1" w:lastColumn="0" w:noHBand="0" w:noVBand="1"/>
    </w:tblPr>
    <w:tblGrid>
      <w:gridCol w:w="199"/>
      <w:gridCol w:w="1830"/>
      <w:gridCol w:w="386"/>
      <w:gridCol w:w="2103"/>
      <w:gridCol w:w="403"/>
      <w:gridCol w:w="1694"/>
      <w:gridCol w:w="199"/>
      <w:gridCol w:w="2392"/>
      <w:gridCol w:w="546"/>
    </w:tblGrid>
    <w:tr w:rsidR="00A51946" w:rsidTr="00475741">
      <w:trPr>
        <w:trHeight w:val="110"/>
      </w:trPr>
      <w:tc>
        <w:tcPr>
          <w:tcW w:w="199" w:type="dxa"/>
          <w:tcBorders>
            <w:bottom w:val="nil"/>
            <w:right w:val="nil"/>
          </w:tcBorders>
          <w:noWrap/>
          <w:vAlign w:val="bottom"/>
          <w:hideMark/>
        </w:tcPr>
        <w:p w:rsidR="00A51946" w:rsidRDefault="00A51946">
          <w:pPr>
            <w:rPr>
              <w:rFonts w:ascii="Calibri" w:eastAsia="Times New Roman" w:hAnsi="Calibri"/>
              <w:color w:val="000000"/>
              <w:lang w:val="es-ES" w:eastAsia="es-ES"/>
            </w:rPr>
          </w:pPr>
          <w:r>
            <w:rPr>
              <w:rFonts w:ascii="Times New Roman" w:eastAsia="Times New Roman" w:hAnsi="Times New Roman"/>
              <w:noProof/>
            </w:rPr>
            <w:drawing>
              <wp:anchor distT="0" distB="0" distL="114300" distR="114300" simplePos="0" relativeHeight="251658240" behindDoc="1" locked="0" layoutInCell="1" allowOverlap="1" wp14:anchorId="4854147A" wp14:editId="5CA27285">
                <wp:simplePos x="0" y="0"/>
                <wp:positionH relativeFrom="column">
                  <wp:posOffset>-509270</wp:posOffset>
                </wp:positionH>
                <wp:positionV relativeFrom="paragraph">
                  <wp:posOffset>36195</wp:posOffset>
                </wp:positionV>
                <wp:extent cx="1645920" cy="752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lang w:eastAsia="es-ES"/>
            </w:rPr>
            <w:t> </w:t>
          </w:r>
        </w:p>
      </w:tc>
      <w:tc>
        <w:tcPr>
          <w:tcW w:w="1830"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386"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2103" w:type="dxa"/>
          <w:tcBorders>
            <w:left w:val="nil"/>
            <w:bottom w:val="nil"/>
            <w:right w:val="nil"/>
          </w:tcBorders>
          <w:noWrap/>
          <w:vAlign w:val="bottom"/>
          <w:hideMark/>
        </w:tcPr>
        <w:p w:rsidR="00A51946" w:rsidRDefault="00A51946">
          <w:pPr>
            <w:rPr>
              <w:rFonts w:ascii="Arial Narrow" w:eastAsia="Times New Roman" w:hAnsi="Arial Narrow"/>
              <w:color w:val="000000"/>
              <w:lang w:val="es-ES" w:eastAsia="es-ES"/>
            </w:rPr>
          </w:pPr>
          <w:r>
            <w:rPr>
              <w:rFonts w:ascii="Arial Narrow" w:hAnsi="Arial Narrow"/>
              <w:color w:val="000000"/>
              <w:lang w:eastAsia="es-ES"/>
            </w:rPr>
            <w:t> </w:t>
          </w:r>
        </w:p>
      </w:tc>
      <w:tc>
        <w:tcPr>
          <w:tcW w:w="403"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1694"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199" w:type="dxa"/>
          <w:tcBorders>
            <w:left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2392" w:type="dxa"/>
          <w:tcBorders>
            <w:left w:val="nil"/>
            <w:bottom w:val="nil"/>
            <w:right w:val="nil"/>
          </w:tcBorders>
          <w:noWrap/>
          <w:vAlign w:val="bottom"/>
          <w:hideMark/>
        </w:tcPr>
        <w:p w:rsidR="00A51946" w:rsidRDefault="00A51946">
          <w:pPr>
            <w:rPr>
              <w:rFonts w:ascii="Arial Narrow" w:eastAsia="Times New Roman" w:hAnsi="Arial Narrow"/>
              <w:color w:val="000000"/>
              <w:lang w:val="es-ES" w:eastAsia="es-ES"/>
            </w:rPr>
          </w:pPr>
          <w:r>
            <w:rPr>
              <w:rFonts w:ascii="Arial Narrow" w:hAnsi="Arial Narrow"/>
              <w:color w:val="000000"/>
              <w:lang w:eastAsia="es-ES"/>
            </w:rPr>
            <w:t> </w:t>
          </w:r>
        </w:p>
      </w:tc>
      <w:tc>
        <w:tcPr>
          <w:tcW w:w="546" w:type="dxa"/>
          <w:tcBorders>
            <w:left w:val="nil"/>
            <w:bottom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r>
    <w:tr w:rsidR="00A51946" w:rsidTr="00475741">
      <w:trPr>
        <w:trHeight w:val="236"/>
      </w:trPr>
      <w:tc>
        <w:tcPr>
          <w:tcW w:w="199" w:type="dxa"/>
          <w:tcBorders>
            <w:top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1830" w:type="dxa"/>
          <w:noWrap/>
          <w:vAlign w:val="bottom"/>
          <w:hideMark/>
        </w:tcPr>
        <w:p w:rsidR="00A51946" w:rsidRDefault="00A51946">
          <w:pPr>
            <w:rPr>
              <w:rFonts w:ascii="Calibri" w:eastAsia="Calibri" w:hAnsi="Calibri"/>
            </w:rPr>
          </w:pPr>
        </w:p>
      </w:tc>
      <w:tc>
        <w:tcPr>
          <w:tcW w:w="386" w:type="dxa"/>
          <w:noWrap/>
          <w:vAlign w:val="bottom"/>
          <w:hideMark/>
        </w:tcPr>
        <w:p w:rsidR="00A51946" w:rsidRDefault="00A51946">
          <w:pPr>
            <w:rPr>
              <w:rFonts w:ascii="Calibri" w:eastAsia="Calibri" w:hAnsi="Calibri"/>
            </w:rPr>
          </w:pPr>
        </w:p>
      </w:tc>
      <w:tc>
        <w:tcPr>
          <w:tcW w:w="6791" w:type="dxa"/>
          <w:gridSpan w:val="5"/>
          <w:noWrap/>
          <w:vAlign w:val="center"/>
          <w:hideMark/>
        </w:tcPr>
        <w:p w:rsidR="00A51946" w:rsidRPr="00714F07" w:rsidRDefault="00A51946">
          <w:pPr>
            <w:jc w:val="right"/>
            <w:rPr>
              <w:rFonts w:ascii="Calibri" w:eastAsia="Times New Roman" w:hAnsi="Calibri"/>
              <w:b/>
              <w:color w:val="000000"/>
              <w:sz w:val="24"/>
              <w:szCs w:val="24"/>
              <w:lang w:val="es-ES" w:eastAsia="es-ES"/>
            </w:rPr>
          </w:pPr>
          <w:r w:rsidRPr="00714F07">
            <w:rPr>
              <w:rFonts w:ascii="Calibri" w:hAnsi="Calibri"/>
              <w:b/>
              <w:color w:val="000000"/>
              <w:sz w:val="24"/>
              <w:szCs w:val="24"/>
              <w:lang w:eastAsia="es-ES"/>
            </w:rPr>
            <w:t>Instituto Tecnológico Superior del Oriente del Estado de Hidalgo</w:t>
          </w:r>
        </w:p>
      </w:tc>
      <w:tc>
        <w:tcPr>
          <w:tcW w:w="546" w:type="dxa"/>
          <w:tcBorders>
            <w:top w:val="nil"/>
            <w:left w:val="nil"/>
            <w:bottom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r>
    <w:tr w:rsidR="00A51946" w:rsidTr="00714F07">
      <w:trPr>
        <w:trHeight w:val="252"/>
      </w:trPr>
      <w:tc>
        <w:tcPr>
          <w:tcW w:w="199" w:type="dxa"/>
          <w:tcBorders>
            <w:top w:val="nil"/>
            <w:bottom w:val="nil"/>
            <w:right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c>
        <w:tcPr>
          <w:tcW w:w="1830" w:type="dxa"/>
          <w:noWrap/>
          <w:vAlign w:val="bottom"/>
          <w:hideMark/>
        </w:tcPr>
        <w:p w:rsidR="00A51946" w:rsidRDefault="00A51946">
          <w:pPr>
            <w:rPr>
              <w:rFonts w:ascii="Calibri" w:eastAsia="Calibri" w:hAnsi="Calibri"/>
            </w:rPr>
          </w:pPr>
        </w:p>
      </w:tc>
      <w:tc>
        <w:tcPr>
          <w:tcW w:w="386" w:type="dxa"/>
          <w:noWrap/>
          <w:vAlign w:val="bottom"/>
          <w:hideMark/>
        </w:tcPr>
        <w:p w:rsidR="00A51946" w:rsidRDefault="00A51946">
          <w:pPr>
            <w:rPr>
              <w:rFonts w:ascii="Calibri" w:eastAsia="Calibri" w:hAnsi="Calibri"/>
            </w:rPr>
          </w:pPr>
        </w:p>
      </w:tc>
      <w:tc>
        <w:tcPr>
          <w:tcW w:w="6791" w:type="dxa"/>
          <w:gridSpan w:val="5"/>
          <w:shd w:val="clear" w:color="auto" w:fill="8DB3E2" w:themeFill="text2" w:themeFillTint="66"/>
          <w:noWrap/>
          <w:vAlign w:val="center"/>
          <w:hideMark/>
        </w:tcPr>
        <w:p w:rsidR="00A51946" w:rsidRPr="00714F07" w:rsidRDefault="00475741" w:rsidP="00475741">
          <w:pPr>
            <w:pStyle w:val="Standard"/>
            <w:jc w:val="center"/>
            <w:rPr>
              <w:rFonts w:ascii="Arial" w:hAnsi="Arial" w:cs="Arial"/>
              <w:b/>
              <w:sz w:val="22"/>
              <w:szCs w:val="22"/>
            </w:rPr>
          </w:pPr>
          <w:r w:rsidRPr="00714F07">
            <w:rPr>
              <w:rFonts w:ascii="Arial" w:hAnsi="Arial" w:cs="Arial"/>
              <w:b/>
              <w:sz w:val="22"/>
              <w:szCs w:val="22"/>
            </w:rPr>
            <w:t>Lineamientos de la</w:t>
          </w:r>
          <w:r w:rsidR="00A51946" w:rsidRPr="00714F07">
            <w:rPr>
              <w:rFonts w:ascii="Arial" w:hAnsi="Arial" w:cs="Arial"/>
              <w:b/>
              <w:sz w:val="22"/>
              <w:szCs w:val="22"/>
            </w:rPr>
            <w:t xml:space="preserve"> competen</w:t>
          </w:r>
          <w:r w:rsidRPr="00714F07">
            <w:rPr>
              <w:rFonts w:ascii="Arial" w:hAnsi="Arial" w:cs="Arial"/>
              <w:b/>
              <w:sz w:val="22"/>
              <w:szCs w:val="22"/>
            </w:rPr>
            <w:t xml:space="preserve">cias de </w:t>
          </w:r>
          <w:r w:rsidR="007E190B">
            <w:rPr>
              <w:rFonts w:ascii="Arial" w:hAnsi="Arial" w:cs="Arial"/>
              <w:b/>
              <w:sz w:val="22"/>
              <w:szCs w:val="22"/>
            </w:rPr>
            <w:t>Laberinto</w:t>
          </w:r>
        </w:p>
      </w:tc>
      <w:tc>
        <w:tcPr>
          <w:tcW w:w="546" w:type="dxa"/>
          <w:tcBorders>
            <w:top w:val="nil"/>
            <w:left w:val="nil"/>
            <w:bottom w:val="nil"/>
          </w:tcBorders>
          <w:noWrap/>
          <w:vAlign w:val="bottom"/>
          <w:hideMark/>
        </w:tcPr>
        <w:p w:rsidR="00A51946" w:rsidRDefault="00A51946">
          <w:pPr>
            <w:rPr>
              <w:rFonts w:ascii="Calibri" w:eastAsia="Times New Roman" w:hAnsi="Calibri"/>
              <w:color w:val="000000"/>
              <w:lang w:val="es-ES" w:eastAsia="es-ES"/>
            </w:rPr>
          </w:pPr>
          <w:r>
            <w:rPr>
              <w:rFonts w:ascii="Calibri" w:hAnsi="Calibri"/>
              <w:color w:val="000000"/>
              <w:lang w:eastAsia="es-ES"/>
            </w:rPr>
            <w:t> </w:t>
          </w:r>
        </w:p>
      </w:tc>
    </w:tr>
  </w:tbl>
  <w:p w:rsidR="00A51946" w:rsidRDefault="00A519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B4B"/>
    <w:multiLevelType w:val="hybridMultilevel"/>
    <w:tmpl w:val="089C93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308DE"/>
    <w:multiLevelType w:val="hybridMultilevel"/>
    <w:tmpl w:val="F426E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3C21DA"/>
    <w:multiLevelType w:val="hybridMultilevel"/>
    <w:tmpl w:val="F268469C"/>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0D5CFA"/>
    <w:multiLevelType w:val="hybridMultilevel"/>
    <w:tmpl w:val="437673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8AC0910"/>
    <w:multiLevelType w:val="hybridMultilevel"/>
    <w:tmpl w:val="A0348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931E48"/>
    <w:multiLevelType w:val="hybridMultilevel"/>
    <w:tmpl w:val="B2063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325106"/>
    <w:multiLevelType w:val="hybridMultilevel"/>
    <w:tmpl w:val="1B8C3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7D7DB0"/>
    <w:multiLevelType w:val="hybridMultilevel"/>
    <w:tmpl w:val="2F9E12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392C36"/>
    <w:multiLevelType w:val="hybridMultilevel"/>
    <w:tmpl w:val="C1661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DE674B"/>
    <w:multiLevelType w:val="hybridMultilevel"/>
    <w:tmpl w:val="0BAAB420"/>
    <w:lvl w:ilvl="0" w:tplc="3DA8D8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7"/>
  </w:num>
  <w:num w:numId="7">
    <w:abstractNumId w:val="3"/>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C"/>
    <w:rsid w:val="0000271A"/>
    <w:rsid w:val="00025AA8"/>
    <w:rsid w:val="00027B4F"/>
    <w:rsid w:val="00033107"/>
    <w:rsid w:val="00033D71"/>
    <w:rsid w:val="000342FB"/>
    <w:rsid w:val="00056028"/>
    <w:rsid w:val="000605FE"/>
    <w:rsid w:val="0006066F"/>
    <w:rsid w:val="0006696F"/>
    <w:rsid w:val="000801AB"/>
    <w:rsid w:val="00084BE2"/>
    <w:rsid w:val="00090D28"/>
    <w:rsid w:val="00094AC9"/>
    <w:rsid w:val="00097F45"/>
    <w:rsid w:val="000A09E0"/>
    <w:rsid w:val="000C74F3"/>
    <w:rsid w:val="000E09A2"/>
    <w:rsid w:val="000E1591"/>
    <w:rsid w:val="000E4A0B"/>
    <w:rsid w:val="000E78C7"/>
    <w:rsid w:val="000F0072"/>
    <w:rsid w:val="000F155E"/>
    <w:rsid w:val="000F6933"/>
    <w:rsid w:val="001037C0"/>
    <w:rsid w:val="0010506F"/>
    <w:rsid w:val="00107A6D"/>
    <w:rsid w:val="00125610"/>
    <w:rsid w:val="0012734B"/>
    <w:rsid w:val="00135E7A"/>
    <w:rsid w:val="0016623A"/>
    <w:rsid w:val="00184670"/>
    <w:rsid w:val="001871EE"/>
    <w:rsid w:val="0019171F"/>
    <w:rsid w:val="00191CF8"/>
    <w:rsid w:val="0019512F"/>
    <w:rsid w:val="00197D34"/>
    <w:rsid w:val="001A27D5"/>
    <w:rsid w:val="001C0942"/>
    <w:rsid w:val="001C5736"/>
    <w:rsid w:val="001E1468"/>
    <w:rsid w:val="001F2FEE"/>
    <w:rsid w:val="00201437"/>
    <w:rsid w:val="00203902"/>
    <w:rsid w:val="00215B54"/>
    <w:rsid w:val="00223B65"/>
    <w:rsid w:val="00227A97"/>
    <w:rsid w:val="00237B60"/>
    <w:rsid w:val="00251312"/>
    <w:rsid w:val="00252E22"/>
    <w:rsid w:val="00255C70"/>
    <w:rsid w:val="00257A24"/>
    <w:rsid w:val="0026033F"/>
    <w:rsid w:val="00261572"/>
    <w:rsid w:val="00271E4B"/>
    <w:rsid w:val="002769BC"/>
    <w:rsid w:val="0028049B"/>
    <w:rsid w:val="00282777"/>
    <w:rsid w:val="00282838"/>
    <w:rsid w:val="00283AB4"/>
    <w:rsid w:val="00285C27"/>
    <w:rsid w:val="002A1833"/>
    <w:rsid w:val="002A2E32"/>
    <w:rsid w:val="002B00A4"/>
    <w:rsid w:val="002B223E"/>
    <w:rsid w:val="002B476F"/>
    <w:rsid w:val="002C71A6"/>
    <w:rsid w:val="002D4056"/>
    <w:rsid w:val="002E3D17"/>
    <w:rsid w:val="002E64F5"/>
    <w:rsid w:val="002F4870"/>
    <w:rsid w:val="002F7365"/>
    <w:rsid w:val="00303993"/>
    <w:rsid w:val="003040F3"/>
    <w:rsid w:val="00306B0E"/>
    <w:rsid w:val="00316A2C"/>
    <w:rsid w:val="00325F6A"/>
    <w:rsid w:val="00331BFA"/>
    <w:rsid w:val="0034650A"/>
    <w:rsid w:val="0035705D"/>
    <w:rsid w:val="003601F3"/>
    <w:rsid w:val="003625A0"/>
    <w:rsid w:val="0036610E"/>
    <w:rsid w:val="0038209F"/>
    <w:rsid w:val="00386D60"/>
    <w:rsid w:val="003A3AA3"/>
    <w:rsid w:val="003B79AB"/>
    <w:rsid w:val="003B7A02"/>
    <w:rsid w:val="003D1590"/>
    <w:rsid w:val="003D5848"/>
    <w:rsid w:val="003E0A40"/>
    <w:rsid w:val="003E6C3E"/>
    <w:rsid w:val="003F7857"/>
    <w:rsid w:val="00404594"/>
    <w:rsid w:val="004060A1"/>
    <w:rsid w:val="00416E1C"/>
    <w:rsid w:val="00421394"/>
    <w:rsid w:val="00422E8A"/>
    <w:rsid w:val="004233E9"/>
    <w:rsid w:val="00425221"/>
    <w:rsid w:val="004254DF"/>
    <w:rsid w:val="004321D3"/>
    <w:rsid w:val="0043429E"/>
    <w:rsid w:val="00447061"/>
    <w:rsid w:val="00461B6E"/>
    <w:rsid w:val="00470C94"/>
    <w:rsid w:val="0047562A"/>
    <w:rsid w:val="00475741"/>
    <w:rsid w:val="0049019B"/>
    <w:rsid w:val="004A6D53"/>
    <w:rsid w:val="004C0748"/>
    <w:rsid w:val="004C39FC"/>
    <w:rsid w:val="004D2668"/>
    <w:rsid w:val="004E04E8"/>
    <w:rsid w:val="004E4175"/>
    <w:rsid w:val="004F622B"/>
    <w:rsid w:val="00505236"/>
    <w:rsid w:val="0051720A"/>
    <w:rsid w:val="0053294B"/>
    <w:rsid w:val="00533755"/>
    <w:rsid w:val="0053375E"/>
    <w:rsid w:val="005460BC"/>
    <w:rsid w:val="00553C51"/>
    <w:rsid w:val="00565DC1"/>
    <w:rsid w:val="00575769"/>
    <w:rsid w:val="00580213"/>
    <w:rsid w:val="00587BAD"/>
    <w:rsid w:val="005A4584"/>
    <w:rsid w:val="005A4C1D"/>
    <w:rsid w:val="005B744C"/>
    <w:rsid w:val="005B75E6"/>
    <w:rsid w:val="005D45B9"/>
    <w:rsid w:val="005D59F3"/>
    <w:rsid w:val="005E073B"/>
    <w:rsid w:val="005E08CE"/>
    <w:rsid w:val="005F39B7"/>
    <w:rsid w:val="005F3C45"/>
    <w:rsid w:val="00603A0E"/>
    <w:rsid w:val="00603C96"/>
    <w:rsid w:val="00604C7F"/>
    <w:rsid w:val="00613D55"/>
    <w:rsid w:val="006169D0"/>
    <w:rsid w:val="006206AC"/>
    <w:rsid w:val="006242EB"/>
    <w:rsid w:val="00627C70"/>
    <w:rsid w:val="00635D0D"/>
    <w:rsid w:val="00640D3D"/>
    <w:rsid w:val="00645035"/>
    <w:rsid w:val="00646B4E"/>
    <w:rsid w:val="00646D61"/>
    <w:rsid w:val="00652C64"/>
    <w:rsid w:val="00655AAA"/>
    <w:rsid w:val="00665D4F"/>
    <w:rsid w:val="006660B4"/>
    <w:rsid w:val="006744FC"/>
    <w:rsid w:val="00676099"/>
    <w:rsid w:val="00686A88"/>
    <w:rsid w:val="006A60F3"/>
    <w:rsid w:val="006C7605"/>
    <w:rsid w:val="006D00A9"/>
    <w:rsid w:val="006D1FC5"/>
    <w:rsid w:val="006D3B9C"/>
    <w:rsid w:val="006D50CE"/>
    <w:rsid w:val="006E0929"/>
    <w:rsid w:val="006E15D5"/>
    <w:rsid w:val="006E2427"/>
    <w:rsid w:val="006E5B53"/>
    <w:rsid w:val="006E6243"/>
    <w:rsid w:val="00710018"/>
    <w:rsid w:val="00714F07"/>
    <w:rsid w:val="00715253"/>
    <w:rsid w:val="0072756A"/>
    <w:rsid w:val="0073103D"/>
    <w:rsid w:val="00731191"/>
    <w:rsid w:val="00731820"/>
    <w:rsid w:val="00734F78"/>
    <w:rsid w:val="00735783"/>
    <w:rsid w:val="007366FA"/>
    <w:rsid w:val="00736C96"/>
    <w:rsid w:val="00741ED2"/>
    <w:rsid w:val="00750254"/>
    <w:rsid w:val="00752815"/>
    <w:rsid w:val="00763567"/>
    <w:rsid w:val="0077213A"/>
    <w:rsid w:val="00773EA3"/>
    <w:rsid w:val="00773F97"/>
    <w:rsid w:val="00780AF9"/>
    <w:rsid w:val="00793159"/>
    <w:rsid w:val="007A0F83"/>
    <w:rsid w:val="007A211B"/>
    <w:rsid w:val="007A4C46"/>
    <w:rsid w:val="007B3C7B"/>
    <w:rsid w:val="007B423E"/>
    <w:rsid w:val="007B7611"/>
    <w:rsid w:val="007B7A43"/>
    <w:rsid w:val="007C2181"/>
    <w:rsid w:val="007C6456"/>
    <w:rsid w:val="007D2BBB"/>
    <w:rsid w:val="007E1347"/>
    <w:rsid w:val="007E190B"/>
    <w:rsid w:val="007E4B95"/>
    <w:rsid w:val="007F302C"/>
    <w:rsid w:val="007F70B5"/>
    <w:rsid w:val="0080079D"/>
    <w:rsid w:val="00803E5C"/>
    <w:rsid w:val="00807FE8"/>
    <w:rsid w:val="00824103"/>
    <w:rsid w:val="0083688D"/>
    <w:rsid w:val="008422CB"/>
    <w:rsid w:val="00847867"/>
    <w:rsid w:val="00850415"/>
    <w:rsid w:val="0085795E"/>
    <w:rsid w:val="00864E76"/>
    <w:rsid w:val="00870B62"/>
    <w:rsid w:val="00886B7B"/>
    <w:rsid w:val="008A3EF0"/>
    <w:rsid w:val="008B63CF"/>
    <w:rsid w:val="008C149F"/>
    <w:rsid w:val="008C20AC"/>
    <w:rsid w:val="008D368F"/>
    <w:rsid w:val="008D511F"/>
    <w:rsid w:val="008D5BBF"/>
    <w:rsid w:val="008E1003"/>
    <w:rsid w:val="008E4809"/>
    <w:rsid w:val="008F023F"/>
    <w:rsid w:val="00905559"/>
    <w:rsid w:val="009158F4"/>
    <w:rsid w:val="00916F94"/>
    <w:rsid w:val="00923400"/>
    <w:rsid w:val="009440FF"/>
    <w:rsid w:val="0094480F"/>
    <w:rsid w:val="00960D68"/>
    <w:rsid w:val="00964107"/>
    <w:rsid w:val="00977D18"/>
    <w:rsid w:val="00986AB1"/>
    <w:rsid w:val="009A10FE"/>
    <w:rsid w:val="009A2FE7"/>
    <w:rsid w:val="009A6EA4"/>
    <w:rsid w:val="009B09DA"/>
    <w:rsid w:val="009B26B6"/>
    <w:rsid w:val="009B4545"/>
    <w:rsid w:val="009B4FB4"/>
    <w:rsid w:val="009B5ED1"/>
    <w:rsid w:val="009C5A28"/>
    <w:rsid w:val="009C713C"/>
    <w:rsid w:val="009E4018"/>
    <w:rsid w:val="009E78BB"/>
    <w:rsid w:val="00A077D5"/>
    <w:rsid w:val="00A07C8F"/>
    <w:rsid w:val="00A14BB8"/>
    <w:rsid w:val="00A24BDC"/>
    <w:rsid w:val="00A25BF0"/>
    <w:rsid w:val="00A319FF"/>
    <w:rsid w:val="00A4757C"/>
    <w:rsid w:val="00A51946"/>
    <w:rsid w:val="00A568C5"/>
    <w:rsid w:val="00A70182"/>
    <w:rsid w:val="00A81B9A"/>
    <w:rsid w:val="00A94DAB"/>
    <w:rsid w:val="00A94DC7"/>
    <w:rsid w:val="00AA64CD"/>
    <w:rsid w:val="00AB55E8"/>
    <w:rsid w:val="00AB5638"/>
    <w:rsid w:val="00AB7671"/>
    <w:rsid w:val="00AC1BC1"/>
    <w:rsid w:val="00AE08AC"/>
    <w:rsid w:val="00AE2C58"/>
    <w:rsid w:val="00AE5098"/>
    <w:rsid w:val="00AE58AD"/>
    <w:rsid w:val="00AF1FB8"/>
    <w:rsid w:val="00AF294E"/>
    <w:rsid w:val="00AF4CA4"/>
    <w:rsid w:val="00AF6C2F"/>
    <w:rsid w:val="00B06285"/>
    <w:rsid w:val="00B06C0A"/>
    <w:rsid w:val="00B07368"/>
    <w:rsid w:val="00B07B5A"/>
    <w:rsid w:val="00B10A03"/>
    <w:rsid w:val="00B148C2"/>
    <w:rsid w:val="00B21BC4"/>
    <w:rsid w:val="00B23325"/>
    <w:rsid w:val="00B23EC1"/>
    <w:rsid w:val="00B42803"/>
    <w:rsid w:val="00B44F38"/>
    <w:rsid w:val="00B46AA6"/>
    <w:rsid w:val="00B54BB3"/>
    <w:rsid w:val="00B56631"/>
    <w:rsid w:val="00B62D97"/>
    <w:rsid w:val="00B7097D"/>
    <w:rsid w:val="00B737B8"/>
    <w:rsid w:val="00B83D0A"/>
    <w:rsid w:val="00B84A7C"/>
    <w:rsid w:val="00B8664A"/>
    <w:rsid w:val="00B87B10"/>
    <w:rsid w:val="00B913B0"/>
    <w:rsid w:val="00B921C6"/>
    <w:rsid w:val="00B954A1"/>
    <w:rsid w:val="00BA09D8"/>
    <w:rsid w:val="00BA47F6"/>
    <w:rsid w:val="00BB172B"/>
    <w:rsid w:val="00BB4E58"/>
    <w:rsid w:val="00BC09EC"/>
    <w:rsid w:val="00BC72ED"/>
    <w:rsid w:val="00BC79DC"/>
    <w:rsid w:val="00BD063B"/>
    <w:rsid w:val="00BD11C5"/>
    <w:rsid w:val="00BD140B"/>
    <w:rsid w:val="00BD18D6"/>
    <w:rsid w:val="00BD72B5"/>
    <w:rsid w:val="00BE0333"/>
    <w:rsid w:val="00BE31F0"/>
    <w:rsid w:val="00BE78F0"/>
    <w:rsid w:val="00BE7DF4"/>
    <w:rsid w:val="00C00547"/>
    <w:rsid w:val="00C0350A"/>
    <w:rsid w:val="00C046B8"/>
    <w:rsid w:val="00C16451"/>
    <w:rsid w:val="00C34C44"/>
    <w:rsid w:val="00C36964"/>
    <w:rsid w:val="00C416FE"/>
    <w:rsid w:val="00C45981"/>
    <w:rsid w:val="00C465D6"/>
    <w:rsid w:val="00C606D8"/>
    <w:rsid w:val="00C70378"/>
    <w:rsid w:val="00C72C71"/>
    <w:rsid w:val="00C758A1"/>
    <w:rsid w:val="00C802F3"/>
    <w:rsid w:val="00C82B38"/>
    <w:rsid w:val="00C85080"/>
    <w:rsid w:val="00C9155D"/>
    <w:rsid w:val="00C92CA5"/>
    <w:rsid w:val="00CA2A31"/>
    <w:rsid w:val="00CA2E2A"/>
    <w:rsid w:val="00CB0E72"/>
    <w:rsid w:val="00CC0E98"/>
    <w:rsid w:val="00CD499A"/>
    <w:rsid w:val="00CE09BF"/>
    <w:rsid w:val="00CE0C41"/>
    <w:rsid w:val="00CE56F7"/>
    <w:rsid w:val="00D00A1E"/>
    <w:rsid w:val="00D025BC"/>
    <w:rsid w:val="00D0704E"/>
    <w:rsid w:val="00D15534"/>
    <w:rsid w:val="00D26926"/>
    <w:rsid w:val="00D354CB"/>
    <w:rsid w:val="00D429F6"/>
    <w:rsid w:val="00D5055F"/>
    <w:rsid w:val="00D52ACA"/>
    <w:rsid w:val="00D638BD"/>
    <w:rsid w:val="00D66D65"/>
    <w:rsid w:val="00D76F51"/>
    <w:rsid w:val="00D8131F"/>
    <w:rsid w:val="00DA2F2A"/>
    <w:rsid w:val="00DC4F84"/>
    <w:rsid w:val="00DD1398"/>
    <w:rsid w:val="00DD44C5"/>
    <w:rsid w:val="00DD58F9"/>
    <w:rsid w:val="00DE04F0"/>
    <w:rsid w:val="00E00C97"/>
    <w:rsid w:val="00E04479"/>
    <w:rsid w:val="00E153F1"/>
    <w:rsid w:val="00E2546E"/>
    <w:rsid w:val="00E3172D"/>
    <w:rsid w:val="00E33FE6"/>
    <w:rsid w:val="00E40605"/>
    <w:rsid w:val="00E421BE"/>
    <w:rsid w:val="00E70CE5"/>
    <w:rsid w:val="00E7181B"/>
    <w:rsid w:val="00E72DAB"/>
    <w:rsid w:val="00E93FCC"/>
    <w:rsid w:val="00EA699A"/>
    <w:rsid w:val="00EA6EAE"/>
    <w:rsid w:val="00EB1AFB"/>
    <w:rsid w:val="00EB6884"/>
    <w:rsid w:val="00EC36B2"/>
    <w:rsid w:val="00ED3258"/>
    <w:rsid w:val="00ED6931"/>
    <w:rsid w:val="00EE6520"/>
    <w:rsid w:val="00EF0361"/>
    <w:rsid w:val="00F00CCB"/>
    <w:rsid w:val="00F11F2A"/>
    <w:rsid w:val="00F12720"/>
    <w:rsid w:val="00F20186"/>
    <w:rsid w:val="00F367B0"/>
    <w:rsid w:val="00F40C95"/>
    <w:rsid w:val="00F41667"/>
    <w:rsid w:val="00F44ED4"/>
    <w:rsid w:val="00F455E4"/>
    <w:rsid w:val="00F4569D"/>
    <w:rsid w:val="00F469AE"/>
    <w:rsid w:val="00F51886"/>
    <w:rsid w:val="00F575F7"/>
    <w:rsid w:val="00F608AE"/>
    <w:rsid w:val="00F738D1"/>
    <w:rsid w:val="00F73DAA"/>
    <w:rsid w:val="00F7571A"/>
    <w:rsid w:val="00F91A0F"/>
    <w:rsid w:val="00F94117"/>
    <w:rsid w:val="00FB4A75"/>
    <w:rsid w:val="00FC0091"/>
    <w:rsid w:val="00FC22FD"/>
    <w:rsid w:val="00FC448C"/>
    <w:rsid w:val="00FE665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CA09BC-D8F7-4675-909F-10F64288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769BC"/>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Textodeglobo">
    <w:name w:val="Balloon Text"/>
    <w:basedOn w:val="Normal"/>
    <w:link w:val="TextodegloboCar"/>
    <w:uiPriority w:val="99"/>
    <w:semiHidden/>
    <w:unhideWhenUsed/>
    <w:rsid w:val="00731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03D"/>
    <w:rPr>
      <w:rFonts w:ascii="Tahoma" w:hAnsi="Tahoma" w:cs="Tahoma"/>
      <w:sz w:val="16"/>
      <w:szCs w:val="16"/>
    </w:rPr>
  </w:style>
  <w:style w:type="paragraph" w:styleId="Prrafodelista">
    <w:name w:val="List Paragraph"/>
    <w:basedOn w:val="Normal"/>
    <w:uiPriority w:val="34"/>
    <w:qFormat/>
    <w:rsid w:val="00AB7671"/>
    <w:pPr>
      <w:ind w:left="720"/>
      <w:contextualSpacing/>
    </w:pPr>
  </w:style>
  <w:style w:type="table" w:styleId="Tablaconcuadrcula">
    <w:name w:val="Table Grid"/>
    <w:basedOn w:val="Tablanormal"/>
    <w:uiPriority w:val="59"/>
    <w:rsid w:val="005B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519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946"/>
  </w:style>
  <w:style w:type="paragraph" w:styleId="Piedepgina">
    <w:name w:val="footer"/>
    <w:basedOn w:val="Normal"/>
    <w:link w:val="PiedepginaCar"/>
    <w:uiPriority w:val="99"/>
    <w:unhideWhenUsed/>
    <w:rsid w:val="00A519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284">
      <w:bodyDiv w:val="1"/>
      <w:marLeft w:val="0"/>
      <w:marRight w:val="0"/>
      <w:marTop w:val="0"/>
      <w:marBottom w:val="0"/>
      <w:divBdr>
        <w:top w:val="none" w:sz="0" w:space="0" w:color="auto"/>
        <w:left w:val="none" w:sz="0" w:space="0" w:color="auto"/>
        <w:bottom w:val="none" w:sz="0" w:space="0" w:color="auto"/>
        <w:right w:val="none" w:sz="0" w:space="0" w:color="auto"/>
      </w:divBdr>
    </w:div>
    <w:div w:id="7317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Oscar</cp:lastModifiedBy>
  <cp:revision>3</cp:revision>
  <cp:lastPrinted>2015-08-17T17:34:00Z</cp:lastPrinted>
  <dcterms:created xsi:type="dcterms:W3CDTF">2018-05-03T23:30:00Z</dcterms:created>
  <dcterms:modified xsi:type="dcterms:W3CDTF">2018-05-04T00:05:00Z</dcterms:modified>
</cp:coreProperties>
</file>