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15" w:rsidRPr="00A74B2B" w:rsidRDefault="00924F36" w:rsidP="00B70FC7">
      <w:pPr>
        <w:jc w:val="both"/>
        <w:rPr>
          <w:rFonts w:ascii="Arial" w:hAnsi="Arial" w:cs="Arial"/>
          <w:b/>
          <w:sz w:val="32"/>
          <w:szCs w:val="32"/>
        </w:rPr>
      </w:pPr>
      <w:r w:rsidRPr="00A74B2B">
        <w:rPr>
          <w:rFonts w:ascii="Arial" w:hAnsi="Arial" w:cs="Arial"/>
          <w:b/>
          <w:sz w:val="32"/>
          <w:szCs w:val="32"/>
        </w:rPr>
        <w:t xml:space="preserve">REGLAMENTO ROBOT </w:t>
      </w:r>
      <w:r w:rsidR="00A74B2B">
        <w:rPr>
          <w:rFonts w:ascii="Arial" w:hAnsi="Arial" w:cs="Arial"/>
          <w:b/>
          <w:sz w:val="32"/>
          <w:szCs w:val="32"/>
        </w:rPr>
        <w:t>SEGUIDOR DE LINEA</w:t>
      </w:r>
    </w:p>
    <w:p w:rsidR="00CC663C" w:rsidRPr="00A74B2B" w:rsidRDefault="00CC663C" w:rsidP="00B70FC7">
      <w:pPr>
        <w:jc w:val="both"/>
        <w:rPr>
          <w:rFonts w:ascii="Arial" w:hAnsi="Arial" w:cs="Arial"/>
          <w:b/>
          <w:sz w:val="32"/>
          <w:szCs w:val="32"/>
        </w:rPr>
      </w:pPr>
      <w:r w:rsidRPr="00A74B2B">
        <w:rPr>
          <w:rFonts w:ascii="Arial" w:hAnsi="Arial" w:cs="Arial"/>
          <w:b/>
          <w:sz w:val="32"/>
          <w:szCs w:val="32"/>
        </w:rPr>
        <w:t>Definición general</w:t>
      </w:r>
    </w:p>
    <w:p w:rsidR="000C5A44" w:rsidRDefault="000C5A44" w:rsidP="00B70FC7">
      <w:pPr>
        <w:pStyle w:val="Prrafodelista"/>
        <w:numPr>
          <w:ilvl w:val="0"/>
          <w:numId w:val="1"/>
        </w:numPr>
        <w:shd w:val="clear" w:color="auto" w:fill="FFFFFF"/>
        <w:spacing w:after="0" w:line="240" w:lineRule="auto"/>
        <w:jc w:val="both"/>
        <w:rPr>
          <w:rFonts w:ascii="Arial" w:eastAsia="Times New Roman" w:hAnsi="Arial" w:cs="Arial"/>
          <w:szCs w:val="24"/>
          <w:lang w:eastAsia="es-MX"/>
        </w:rPr>
      </w:pPr>
      <w:r w:rsidRPr="000C5A44">
        <w:rPr>
          <w:rFonts w:ascii="Arial" w:eastAsia="Times New Roman" w:hAnsi="Arial" w:cs="Arial"/>
          <w:szCs w:val="24"/>
          <w:lang w:eastAsia="es-MX"/>
        </w:rPr>
        <w:t>Seguidor de línea es una competencia que consiste en construir un robot autónomo capaz de recorrer un circuito establecido, siguiendo una línea blanca sobre un fondo negro, en el menor tiempo posible.</w:t>
      </w:r>
    </w:p>
    <w:p w:rsidR="000C5A44" w:rsidRDefault="000C5A44" w:rsidP="00B70FC7">
      <w:pPr>
        <w:pStyle w:val="Prrafodelista"/>
        <w:numPr>
          <w:ilvl w:val="0"/>
          <w:numId w:val="1"/>
        </w:numPr>
        <w:shd w:val="clear" w:color="auto" w:fill="FFFFFF"/>
        <w:spacing w:after="0" w:line="240" w:lineRule="auto"/>
        <w:jc w:val="both"/>
        <w:rPr>
          <w:rFonts w:ascii="Arial" w:eastAsia="Times New Roman" w:hAnsi="Arial" w:cs="Arial"/>
          <w:szCs w:val="24"/>
          <w:lang w:eastAsia="es-MX"/>
        </w:rPr>
      </w:pPr>
      <w:r w:rsidRPr="000C5A44">
        <w:rPr>
          <w:rFonts w:ascii="Arial" w:eastAsia="Times New Roman" w:hAnsi="Arial" w:cs="Arial"/>
          <w:szCs w:val="24"/>
          <w:lang w:eastAsia="es-MX"/>
        </w:rPr>
        <w:t>La dinámica consiste en una persecución/carrera entre 2 robots a tr</w:t>
      </w:r>
      <w:r w:rsidR="00835138">
        <w:rPr>
          <w:rFonts w:ascii="Arial" w:eastAsia="Times New Roman" w:hAnsi="Arial" w:cs="Arial"/>
          <w:szCs w:val="24"/>
          <w:lang w:eastAsia="es-MX"/>
        </w:rPr>
        <w:t>avés de un circuito simétrico, a</w:t>
      </w:r>
      <w:r w:rsidRPr="000C5A44">
        <w:rPr>
          <w:rFonts w:ascii="Arial" w:eastAsia="Times New Roman" w:hAnsi="Arial" w:cs="Arial"/>
          <w:szCs w:val="24"/>
          <w:lang w:eastAsia="es-MX"/>
        </w:rPr>
        <w:t>quel robot que alcance al oponente, es el ganador.</w:t>
      </w:r>
    </w:p>
    <w:p w:rsidR="00924F36" w:rsidRPr="00A74B2B" w:rsidRDefault="00924F36" w:rsidP="00B70FC7">
      <w:pPr>
        <w:pStyle w:val="Prrafodelista"/>
        <w:numPr>
          <w:ilvl w:val="0"/>
          <w:numId w:val="1"/>
        </w:numPr>
        <w:shd w:val="clear" w:color="auto" w:fill="FFFFFF"/>
        <w:spacing w:after="0" w:line="240" w:lineRule="auto"/>
        <w:jc w:val="both"/>
        <w:rPr>
          <w:rFonts w:ascii="Arial" w:eastAsia="Times New Roman" w:hAnsi="Arial" w:cs="Arial"/>
          <w:szCs w:val="24"/>
          <w:lang w:eastAsia="es-MX"/>
        </w:rPr>
      </w:pPr>
      <w:r w:rsidRPr="00A74B2B">
        <w:rPr>
          <w:rFonts w:ascii="Arial" w:eastAsia="Times New Roman" w:hAnsi="Arial" w:cs="Arial"/>
          <w:szCs w:val="24"/>
          <w:lang w:eastAsia="es-MX"/>
        </w:rPr>
        <w:t>El o los participantes deberán estar debidamente inscritos</w:t>
      </w:r>
      <w:r w:rsidR="00835138">
        <w:rPr>
          <w:rFonts w:ascii="Arial" w:eastAsia="Times New Roman" w:hAnsi="Arial" w:cs="Arial"/>
          <w:szCs w:val="24"/>
          <w:lang w:eastAsia="es-MX"/>
        </w:rPr>
        <w:t>, el equipo inscrito puede contar con un máximo de 4 integrantes</w:t>
      </w:r>
      <w:r w:rsidRPr="00A74B2B">
        <w:rPr>
          <w:rFonts w:ascii="Arial" w:eastAsia="Times New Roman" w:hAnsi="Arial" w:cs="Arial"/>
          <w:szCs w:val="24"/>
          <w:lang w:eastAsia="es-MX"/>
        </w:rPr>
        <w:t>.</w:t>
      </w:r>
    </w:p>
    <w:p w:rsidR="00924F36" w:rsidRDefault="00924F36" w:rsidP="00B70FC7">
      <w:pPr>
        <w:pStyle w:val="Prrafodelista"/>
        <w:numPr>
          <w:ilvl w:val="0"/>
          <w:numId w:val="1"/>
        </w:numPr>
        <w:shd w:val="clear" w:color="auto" w:fill="FFFFFF"/>
        <w:spacing w:after="0" w:line="240" w:lineRule="auto"/>
        <w:jc w:val="both"/>
        <w:rPr>
          <w:rFonts w:ascii="Arial" w:eastAsia="Times New Roman" w:hAnsi="Arial" w:cs="Arial"/>
          <w:szCs w:val="24"/>
          <w:lang w:eastAsia="es-MX"/>
        </w:rPr>
      </w:pPr>
      <w:r w:rsidRPr="00A74B2B">
        <w:rPr>
          <w:rFonts w:ascii="Arial" w:eastAsia="Times New Roman" w:hAnsi="Arial" w:cs="Arial"/>
          <w:szCs w:val="24"/>
          <w:lang w:eastAsia="es-MX"/>
        </w:rPr>
        <w:t>Los robots deberán ser construidos por los participantes, no se aceptaran kits comerciales.</w:t>
      </w:r>
    </w:p>
    <w:p w:rsidR="00924F36" w:rsidRPr="00A74B2B" w:rsidRDefault="00924F36" w:rsidP="00B70FC7">
      <w:pPr>
        <w:pStyle w:val="Prrafodelista"/>
        <w:numPr>
          <w:ilvl w:val="0"/>
          <w:numId w:val="1"/>
        </w:numPr>
        <w:shd w:val="clear" w:color="auto" w:fill="FFFFFF"/>
        <w:spacing w:after="0" w:line="240" w:lineRule="auto"/>
        <w:jc w:val="both"/>
        <w:rPr>
          <w:rFonts w:ascii="Arial" w:eastAsia="Times New Roman" w:hAnsi="Arial" w:cs="Arial"/>
          <w:szCs w:val="24"/>
          <w:lang w:eastAsia="es-MX"/>
        </w:rPr>
      </w:pPr>
      <w:r w:rsidRPr="00A74B2B">
        <w:rPr>
          <w:rFonts w:ascii="Arial" w:eastAsia="Times New Roman" w:hAnsi="Arial" w:cs="Arial"/>
          <w:szCs w:val="24"/>
          <w:lang w:eastAsia="es-MX"/>
        </w:rPr>
        <w:t xml:space="preserve">El campo de juego es asignado por el comité organizador el cual será usado por el robot seguidor de línea. </w:t>
      </w:r>
    </w:p>
    <w:p w:rsidR="00924F36" w:rsidRPr="00835138" w:rsidRDefault="00924F36" w:rsidP="00B70FC7">
      <w:pPr>
        <w:pStyle w:val="Prrafodelista"/>
        <w:numPr>
          <w:ilvl w:val="0"/>
          <w:numId w:val="1"/>
        </w:numPr>
        <w:jc w:val="both"/>
        <w:rPr>
          <w:rFonts w:ascii="Arial" w:hAnsi="Arial" w:cs="Arial"/>
          <w:szCs w:val="24"/>
        </w:rPr>
      </w:pPr>
      <w:r w:rsidRPr="00A74B2B">
        <w:rPr>
          <w:rFonts w:ascii="Arial" w:eastAsia="Times New Roman" w:hAnsi="Arial" w:cs="Arial"/>
          <w:szCs w:val="24"/>
          <w:lang w:eastAsia="es-MX"/>
        </w:rPr>
        <w:t>El funcionamiento del robot será calificado por la habilidad del</w:t>
      </w:r>
      <w:r w:rsidR="00835138">
        <w:rPr>
          <w:rFonts w:ascii="Arial" w:eastAsia="Times New Roman" w:hAnsi="Arial" w:cs="Arial"/>
          <w:szCs w:val="24"/>
          <w:lang w:eastAsia="es-MX"/>
        </w:rPr>
        <w:t xml:space="preserve"> robot de seguir una línea blanca</w:t>
      </w:r>
      <w:r w:rsidRPr="00A74B2B">
        <w:rPr>
          <w:rFonts w:ascii="Arial" w:eastAsia="Times New Roman" w:hAnsi="Arial" w:cs="Arial"/>
          <w:szCs w:val="24"/>
          <w:lang w:eastAsia="es-MX"/>
        </w:rPr>
        <w:t xml:space="preserve"> de </w:t>
      </w:r>
      <w:r w:rsidR="005572FF">
        <w:rPr>
          <w:rFonts w:ascii="Arial" w:eastAsia="Times New Roman" w:hAnsi="Arial" w:cs="Arial"/>
          <w:szCs w:val="24"/>
          <w:lang w:eastAsia="es-MX"/>
        </w:rPr>
        <w:t>2</w:t>
      </w:r>
      <w:r w:rsidRPr="00A74B2B">
        <w:rPr>
          <w:rFonts w:ascii="Arial" w:eastAsia="Times New Roman" w:hAnsi="Arial" w:cs="Arial"/>
          <w:szCs w:val="24"/>
          <w:lang w:eastAsia="es-MX"/>
        </w:rPr>
        <w:t xml:space="preserve"> cm de ancho.</w:t>
      </w:r>
    </w:p>
    <w:p w:rsidR="00835138" w:rsidRPr="009C16BF" w:rsidRDefault="009C16BF" w:rsidP="00B70FC7">
      <w:pPr>
        <w:pStyle w:val="Prrafodelista"/>
        <w:numPr>
          <w:ilvl w:val="0"/>
          <w:numId w:val="1"/>
        </w:numPr>
        <w:jc w:val="both"/>
        <w:rPr>
          <w:rFonts w:ascii="Arial" w:hAnsi="Arial" w:cs="Arial"/>
          <w:szCs w:val="24"/>
        </w:rPr>
      </w:pPr>
      <w:r w:rsidRPr="009C16BF">
        <w:rPr>
          <w:rFonts w:ascii="Arial" w:hAnsi="Arial" w:cs="Arial"/>
          <w:szCs w:val="24"/>
        </w:rPr>
        <w:t>Todos los robots que parti</w:t>
      </w:r>
      <w:r w:rsidR="00835138" w:rsidRPr="009C16BF">
        <w:rPr>
          <w:rFonts w:ascii="Arial" w:hAnsi="Arial" w:cs="Arial"/>
          <w:szCs w:val="24"/>
        </w:rPr>
        <w:t>cipen en esta competencia, deben tener habilitado un puerto que conste de 4 pines</w:t>
      </w:r>
      <w:r w:rsidRPr="009C16BF">
        <w:rPr>
          <w:rFonts w:ascii="Arial" w:hAnsi="Arial" w:cs="Arial"/>
          <w:szCs w:val="24"/>
        </w:rPr>
        <w:t xml:space="preserve"> para poder conectar un dispositivo acti</w:t>
      </w:r>
      <w:r w:rsidR="00835138" w:rsidRPr="009C16BF">
        <w:rPr>
          <w:rFonts w:ascii="Arial" w:hAnsi="Arial" w:cs="Arial"/>
          <w:szCs w:val="24"/>
        </w:rPr>
        <w:t>vador. El robot debe cumplir con las especificaciones del fabricante con respecto a la visibilidad que debe tener el módulo ya que se</w:t>
      </w:r>
      <w:r w:rsidRPr="009C16BF">
        <w:rPr>
          <w:rFonts w:ascii="Arial" w:hAnsi="Arial" w:cs="Arial"/>
          <w:szCs w:val="24"/>
        </w:rPr>
        <w:t xml:space="preserve"> </w:t>
      </w:r>
      <w:r w:rsidR="00835138" w:rsidRPr="009C16BF">
        <w:rPr>
          <w:rFonts w:ascii="Arial" w:hAnsi="Arial" w:cs="Arial"/>
          <w:szCs w:val="24"/>
        </w:rPr>
        <w:t>usaran sen</w:t>
      </w:r>
      <w:r>
        <w:rPr>
          <w:rFonts w:ascii="Arial" w:hAnsi="Arial" w:cs="Arial"/>
          <w:szCs w:val="24"/>
        </w:rPr>
        <w:t>sores infrarrojos. Este dispositivo, permiti</w:t>
      </w:r>
      <w:r w:rsidR="00835138" w:rsidRPr="009C16BF">
        <w:rPr>
          <w:rFonts w:ascii="Arial" w:hAnsi="Arial" w:cs="Arial"/>
          <w:szCs w:val="24"/>
        </w:rPr>
        <w:t xml:space="preserve">rá que el arranque de los robots lo genere el </w:t>
      </w:r>
      <w:r>
        <w:rPr>
          <w:rFonts w:ascii="Arial" w:hAnsi="Arial" w:cs="Arial"/>
          <w:szCs w:val="24"/>
        </w:rPr>
        <w:t>juez con un dispositivo externo, lo que permiti</w:t>
      </w:r>
      <w:r w:rsidR="00835138" w:rsidRPr="009C16BF">
        <w:rPr>
          <w:rFonts w:ascii="Arial" w:hAnsi="Arial" w:cs="Arial"/>
          <w:szCs w:val="24"/>
        </w:rPr>
        <w:t>rá que la competencia sea más justa al eliminar algunos vicios que pudieran</w:t>
      </w:r>
      <w:r>
        <w:rPr>
          <w:rFonts w:ascii="Arial" w:hAnsi="Arial" w:cs="Arial"/>
          <w:szCs w:val="24"/>
        </w:rPr>
        <w:t xml:space="preserve"> existi</w:t>
      </w:r>
      <w:r w:rsidR="00835138" w:rsidRPr="009C16BF">
        <w:rPr>
          <w:rFonts w:ascii="Arial" w:hAnsi="Arial" w:cs="Arial"/>
          <w:szCs w:val="24"/>
        </w:rPr>
        <w:t>r cuando el arranque lo realizan los compe</w:t>
      </w:r>
      <w:r>
        <w:rPr>
          <w:rFonts w:ascii="Arial" w:hAnsi="Arial" w:cs="Arial"/>
          <w:szCs w:val="24"/>
        </w:rPr>
        <w:t>ti</w:t>
      </w:r>
      <w:r w:rsidR="00835138" w:rsidRPr="009C16BF">
        <w:rPr>
          <w:rFonts w:ascii="Arial" w:hAnsi="Arial" w:cs="Arial"/>
          <w:szCs w:val="24"/>
        </w:rPr>
        <w:t>dores.</w:t>
      </w:r>
    </w:p>
    <w:p w:rsidR="00CC663C" w:rsidRPr="00A74B2B" w:rsidRDefault="00CC663C" w:rsidP="00B70FC7">
      <w:pPr>
        <w:jc w:val="both"/>
        <w:rPr>
          <w:rFonts w:ascii="Arial" w:hAnsi="Arial" w:cs="Arial"/>
          <w:b/>
          <w:sz w:val="32"/>
          <w:szCs w:val="32"/>
        </w:rPr>
      </w:pPr>
      <w:r w:rsidRPr="00A74B2B">
        <w:rPr>
          <w:rFonts w:ascii="Arial" w:hAnsi="Arial" w:cs="Arial"/>
          <w:b/>
          <w:sz w:val="32"/>
          <w:szCs w:val="32"/>
        </w:rPr>
        <w:t>Competencia</w:t>
      </w:r>
    </w:p>
    <w:p w:rsidR="00CC663C" w:rsidRPr="003F08DB" w:rsidRDefault="003F08DB" w:rsidP="00B70FC7">
      <w:pPr>
        <w:pStyle w:val="Prrafodelista"/>
        <w:numPr>
          <w:ilvl w:val="0"/>
          <w:numId w:val="2"/>
        </w:numPr>
        <w:jc w:val="both"/>
        <w:rPr>
          <w:rFonts w:ascii="Arial" w:eastAsia="Times New Roman" w:hAnsi="Arial" w:cs="Arial"/>
          <w:szCs w:val="24"/>
          <w:lang w:eastAsia="es-MX"/>
        </w:rPr>
      </w:pPr>
      <w:r w:rsidRPr="003F08DB">
        <w:rPr>
          <w:rFonts w:ascii="Arial" w:eastAsia="Times New Roman" w:hAnsi="Arial" w:cs="Arial"/>
          <w:szCs w:val="24"/>
          <w:lang w:eastAsia="es-MX"/>
        </w:rPr>
        <w:t xml:space="preserve">Cada robot hará un recorrido de clasificación en una pista de prueba, deberá </w:t>
      </w:r>
      <w:r>
        <w:rPr>
          <w:rFonts w:ascii="Arial" w:eastAsia="Times New Roman" w:hAnsi="Arial" w:cs="Arial"/>
          <w:szCs w:val="24"/>
          <w:lang w:eastAsia="es-MX"/>
        </w:rPr>
        <w:t>cumplir con 3</w:t>
      </w:r>
      <w:r w:rsidR="00157139">
        <w:rPr>
          <w:rFonts w:ascii="Arial" w:eastAsia="Times New Roman" w:hAnsi="Arial" w:cs="Arial"/>
          <w:szCs w:val="24"/>
          <w:lang w:eastAsia="es-MX"/>
        </w:rPr>
        <w:t xml:space="preserve"> vueltas</w:t>
      </w:r>
      <w:r w:rsidRPr="003F08DB">
        <w:rPr>
          <w:rFonts w:ascii="Arial" w:eastAsia="Times New Roman" w:hAnsi="Arial" w:cs="Arial"/>
          <w:szCs w:val="24"/>
          <w:lang w:eastAsia="es-MX"/>
        </w:rPr>
        <w:t>,</w:t>
      </w:r>
      <w:r w:rsidR="00157139">
        <w:rPr>
          <w:rFonts w:ascii="Arial" w:eastAsia="Times New Roman" w:hAnsi="Arial" w:cs="Arial"/>
          <w:szCs w:val="24"/>
          <w:lang w:eastAsia="es-MX"/>
        </w:rPr>
        <w:t xml:space="preserve"> </w:t>
      </w:r>
      <w:r w:rsidRPr="003F08DB">
        <w:rPr>
          <w:rFonts w:ascii="Arial" w:eastAsia="Times New Roman" w:hAnsi="Arial" w:cs="Arial"/>
          <w:szCs w:val="24"/>
          <w:lang w:eastAsia="es-MX"/>
        </w:rPr>
        <w:t xml:space="preserve"> en caso de no cumplir con dicho requisito no podrá</w:t>
      </w:r>
      <w:r>
        <w:rPr>
          <w:rFonts w:ascii="Arial" w:eastAsia="Times New Roman" w:hAnsi="Arial" w:cs="Arial"/>
          <w:szCs w:val="24"/>
          <w:lang w:eastAsia="es-MX"/>
        </w:rPr>
        <w:t xml:space="preserve"> </w:t>
      </w:r>
      <w:r w:rsidRPr="003F08DB">
        <w:rPr>
          <w:rFonts w:ascii="Arial" w:eastAsia="Times New Roman" w:hAnsi="Arial" w:cs="Arial"/>
          <w:szCs w:val="24"/>
          <w:lang w:eastAsia="es-MX"/>
        </w:rPr>
        <w:t>pasar a la siguiente ron</w:t>
      </w:r>
      <w:r>
        <w:rPr>
          <w:rFonts w:ascii="Arial" w:eastAsia="Times New Roman" w:hAnsi="Arial" w:cs="Arial"/>
          <w:szCs w:val="24"/>
          <w:lang w:eastAsia="es-MX"/>
        </w:rPr>
        <w:t>da, los robots serán clasificados según los ti</w:t>
      </w:r>
      <w:r w:rsidRPr="003F08DB">
        <w:rPr>
          <w:rFonts w:ascii="Arial" w:eastAsia="Times New Roman" w:hAnsi="Arial" w:cs="Arial"/>
          <w:szCs w:val="24"/>
          <w:lang w:eastAsia="es-MX"/>
        </w:rPr>
        <w:t>empos en esta prueba</w:t>
      </w:r>
      <w:r w:rsidR="00B70FC7">
        <w:rPr>
          <w:rFonts w:ascii="Arial" w:eastAsia="Times New Roman" w:hAnsi="Arial" w:cs="Arial"/>
          <w:szCs w:val="24"/>
          <w:lang w:eastAsia="es-MX"/>
        </w:rPr>
        <w:t xml:space="preserve"> y</w:t>
      </w:r>
      <w:r w:rsidRPr="003F08DB">
        <w:rPr>
          <w:rFonts w:ascii="Arial" w:eastAsia="Times New Roman" w:hAnsi="Arial" w:cs="Arial"/>
          <w:szCs w:val="24"/>
          <w:lang w:eastAsia="es-MX"/>
        </w:rPr>
        <w:t xml:space="preserve"> pasaran a la siguiente ronda</w:t>
      </w:r>
      <w:r>
        <w:rPr>
          <w:rFonts w:ascii="Arial" w:eastAsia="Times New Roman" w:hAnsi="Arial" w:cs="Arial"/>
          <w:szCs w:val="24"/>
          <w:lang w:eastAsia="es-MX"/>
        </w:rPr>
        <w:t xml:space="preserve">. </w:t>
      </w:r>
    </w:p>
    <w:p w:rsidR="00CC663C" w:rsidRPr="00A74B2B" w:rsidRDefault="00CC663C" w:rsidP="00B70FC7">
      <w:pPr>
        <w:pStyle w:val="Prrafodelista"/>
        <w:numPr>
          <w:ilvl w:val="0"/>
          <w:numId w:val="2"/>
        </w:numPr>
        <w:jc w:val="both"/>
        <w:rPr>
          <w:rFonts w:ascii="Arial" w:eastAsia="Times New Roman" w:hAnsi="Arial" w:cs="Arial"/>
          <w:szCs w:val="24"/>
          <w:lang w:eastAsia="es-MX"/>
        </w:rPr>
      </w:pPr>
      <w:r w:rsidRPr="00A74B2B">
        <w:rPr>
          <w:rFonts w:ascii="Arial" w:eastAsia="Times New Roman" w:hAnsi="Arial" w:cs="Arial"/>
          <w:szCs w:val="24"/>
          <w:lang w:eastAsia="es-MX"/>
        </w:rPr>
        <w:t>Los participantes no deben agregar, quitar o cambiar cualquier parte de hardware o software del robot durante la competición.</w:t>
      </w:r>
    </w:p>
    <w:p w:rsidR="00CC663C" w:rsidRPr="00A74B2B" w:rsidRDefault="00CC663C" w:rsidP="00B70FC7">
      <w:pPr>
        <w:pStyle w:val="Prrafodelista"/>
        <w:numPr>
          <w:ilvl w:val="0"/>
          <w:numId w:val="2"/>
        </w:numPr>
        <w:jc w:val="both"/>
        <w:rPr>
          <w:rFonts w:ascii="Arial" w:eastAsia="Times New Roman" w:hAnsi="Arial" w:cs="Arial"/>
          <w:szCs w:val="24"/>
          <w:lang w:eastAsia="es-MX"/>
        </w:rPr>
      </w:pPr>
      <w:r w:rsidRPr="00A74B2B">
        <w:rPr>
          <w:rFonts w:ascii="Arial" w:eastAsia="Times New Roman" w:hAnsi="Arial" w:cs="Arial"/>
          <w:szCs w:val="24"/>
          <w:lang w:eastAsia="es-MX"/>
        </w:rPr>
        <w:t>No son permitidos para controlar el robot ningún tipo de control como infrarrojo o de radiofrecuencia.</w:t>
      </w:r>
    </w:p>
    <w:p w:rsidR="00CC663C" w:rsidRPr="00A74B2B" w:rsidRDefault="00CC663C" w:rsidP="00B70FC7">
      <w:pPr>
        <w:pStyle w:val="Prrafodelista"/>
        <w:numPr>
          <w:ilvl w:val="0"/>
          <w:numId w:val="2"/>
        </w:numPr>
        <w:jc w:val="both"/>
        <w:rPr>
          <w:rFonts w:ascii="Arial" w:eastAsia="Times New Roman" w:hAnsi="Arial" w:cs="Arial"/>
          <w:szCs w:val="24"/>
          <w:lang w:eastAsia="es-MX"/>
        </w:rPr>
      </w:pPr>
      <w:r w:rsidRPr="00A74B2B">
        <w:rPr>
          <w:rFonts w:ascii="Arial" w:eastAsia="Times New Roman" w:hAnsi="Arial" w:cs="Arial"/>
          <w:szCs w:val="24"/>
          <w:lang w:eastAsia="es-MX"/>
        </w:rPr>
        <w:t>Casos que no estén incluidos en esta regla serán juzgados por el comité el día del juego.</w:t>
      </w:r>
    </w:p>
    <w:p w:rsidR="00CC663C" w:rsidRPr="00A74B2B" w:rsidRDefault="00CC663C" w:rsidP="00B70FC7">
      <w:pPr>
        <w:pStyle w:val="Prrafodelista"/>
        <w:numPr>
          <w:ilvl w:val="0"/>
          <w:numId w:val="2"/>
        </w:numPr>
        <w:jc w:val="both"/>
        <w:rPr>
          <w:rFonts w:ascii="Arial" w:eastAsia="Times New Roman" w:hAnsi="Arial" w:cs="Arial"/>
          <w:szCs w:val="24"/>
          <w:lang w:eastAsia="es-MX"/>
        </w:rPr>
      </w:pPr>
      <w:r w:rsidRPr="00A74B2B">
        <w:rPr>
          <w:rFonts w:ascii="Arial" w:eastAsia="Times New Roman" w:hAnsi="Arial" w:cs="Arial"/>
          <w:szCs w:val="24"/>
          <w:lang w:eastAsia="es-MX"/>
        </w:rPr>
        <w:lastRenderedPageBreak/>
        <w:t>Se permite una computadora para programar. Cada equipo debe tener su propia portátil para programar ellos</w:t>
      </w:r>
      <w:r w:rsidR="00B70FC7">
        <w:rPr>
          <w:rFonts w:ascii="Arial" w:eastAsia="Times New Roman" w:hAnsi="Arial" w:cs="Arial"/>
          <w:szCs w:val="24"/>
          <w:lang w:eastAsia="es-MX"/>
        </w:rPr>
        <w:t xml:space="preserve"> mismos. (Sólo los capitanes</w:t>
      </w:r>
      <w:r w:rsidRPr="00A74B2B">
        <w:rPr>
          <w:rFonts w:ascii="Arial" w:eastAsia="Times New Roman" w:hAnsi="Arial" w:cs="Arial"/>
          <w:szCs w:val="24"/>
          <w:lang w:eastAsia="es-MX"/>
        </w:rPr>
        <w:t xml:space="preserve"> pueden entrar en el área designada para la competición, los que violen esta regla serán descalificados).</w:t>
      </w:r>
    </w:p>
    <w:p w:rsidR="00CC663C" w:rsidRPr="00A74B2B" w:rsidRDefault="00924F36" w:rsidP="00B70FC7">
      <w:pPr>
        <w:jc w:val="both"/>
        <w:rPr>
          <w:rFonts w:ascii="Arial" w:hAnsi="Arial" w:cs="Arial"/>
          <w:b/>
          <w:sz w:val="32"/>
          <w:szCs w:val="32"/>
        </w:rPr>
      </w:pPr>
      <w:r w:rsidRPr="00A74B2B">
        <w:rPr>
          <w:rFonts w:ascii="Arial" w:hAnsi="Arial" w:cs="Arial"/>
          <w:b/>
          <w:sz w:val="32"/>
          <w:szCs w:val="32"/>
        </w:rPr>
        <w:t>Re</w:t>
      </w:r>
      <w:r w:rsidR="00CC663C" w:rsidRPr="00A74B2B">
        <w:rPr>
          <w:rFonts w:ascii="Arial" w:hAnsi="Arial" w:cs="Arial"/>
          <w:b/>
          <w:sz w:val="32"/>
          <w:szCs w:val="32"/>
        </w:rPr>
        <w:t>quisitos del robot</w:t>
      </w:r>
    </w:p>
    <w:p w:rsidR="003F08DB" w:rsidRDefault="003F08DB" w:rsidP="00B70FC7">
      <w:pPr>
        <w:pStyle w:val="Prrafodelista"/>
        <w:numPr>
          <w:ilvl w:val="0"/>
          <w:numId w:val="6"/>
        </w:numPr>
        <w:shd w:val="clear" w:color="auto" w:fill="FFFFFF"/>
        <w:spacing w:after="0" w:line="240" w:lineRule="auto"/>
        <w:jc w:val="both"/>
        <w:rPr>
          <w:rFonts w:ascii="Arial" w:eastAsia="Times New Roman" w:hAnsi="Arial" w:cs="Arial"/>
          <w:szCs w:val="24"/>
          <w:lang w:eastAsia="es-MX"/>
        </w:rPr>
      </w:pPr>
      <w:r w:rsidRPr="009C16BF">
        <w:rPr>
          <w:rFonts w:ascii="Arial" w:eastAsia="Times New Roman" w:hAnsi="Arial" w:cs="Arial"/>
          <w:szCs w:val="24"/>
          <w:lang w:eastAsia="es-MX"/>
        </w:rPr>
        <w:t>Las dimensiones máximas del robot son:</w:t>
      </w:r>
    </w:p>
    <w:p w:rsidR="007F1707" w:rsidRDefault="007F1707" w:rsidP="007F1707">
      <w:pPr>
        <w:pStyle w:val="Prrafodelista"/>
        <w:shd w:val="clear" w:color="auto" w:fill="FFFFFF"/>
        <w:spacing w:after="0" w:line="240" w:lineRule="auto"/>
        <w:jc w:val="both"/>
        <w:rPr>
          <w:rFonts w:ascii="Arial" w:eastAsia="Times New Roman" w:hAnsi="Arial" w:cs="Arial"/>
          <w:szCs w:val="24"/>
          <w:lang w:eastAsia="es-MX"/>
        </w:rPr>
      </w:pPr>
    </w:p>
    <w:tbl>
      <w:tblPr>
        <w:tblStyle w:val="Tablaconcuadrcula"/>
        <w:tblW w:w="0" w:type="auto"/>
        <w:jc w:val="center"/>
        <w:tblLook w:val="04A0" w:firstRow="1" w:lastRow="0" w:firstColumn="1" w:lastColumn="0" w:noHBand="0" w:noVBand="1"/>
      </w:tblPr>
      <w:tblGrid>
        <w:gridCol w:w="2046"/>
        <w:gridCol w:w="2378"/>
      </w:tblGrid>
      <w:tr w:rsidR="003F08DB" w:rsidTr="007F1707">
        <w:trPr>
          <w:jc w:val="center"/>
        </w:trPr>
        <w:tc>
          <w:tcPr>
            <w:tcW w:w="2046" w:type="dxa"/>
            <w:shd w:val="clear" w:color="auto" w:fill="8DB3E2" w:themeFill="text2" w:themeFillTint="66"/>
          </w:tcPr>
          <w:p w:rsidR="003F08DB" w:rsidRPr="007F1707" w:rsidRDefault="003F08DB" w:rsidP="00B70FC7">
            <w:pPr>
              <w:jc w:val="both"/>
              <w:rPr>
                <w:rFonts w:ascii="Arial" w:eastAsia="Times New Roman" w:hAnsi="Arial" w:cs="Arial"/>
                <w:b/>
                <w:sz w:val="22"/>
              </w:rPr>
            </w:pPr>
            <w:r w:rsidRPr="007F1707">
              <w:rPr>
                <w:rFonts w:ascii="Arial" w:eastAsia="Times New Roman" w:hAnsi="Arial" w:cs="Arial"/>
                <w:b/>
                <w:sz w:val="22"/>
              </w:rPr>
              <w:t xml:space="preserve">Largo </w:t>
            </w:r>
          </w:p>
        </w:tc>
        <w:tc>
          <w:tcPr>
            <w:tcW w:w="2378" w:type="dxa"/>
          </w:tcPr>
          <w:p w:rsidR="003F08DB" w:rsidRPr="007F1707" w:rsidRDefault="003F08DB" w:rsidP="007F1707">
            <w:pPr>
              <w:jc w:val="center"/>
              <w:rPr>
                <w:rFonts w:ascii="Arial" w:eastAsia="Times New Roman" w:hAnsi="Arial" w:cs="Arial"/>
                <w:i/>
                <w:sz w:val="22"/>
              </w:rPr>
            </w:pPr>
            <w:r w:rsidRPr="007F1707">
              <w:rPr>
                <w:rFonts w:ascii="Arial" w:eastAsia="Times New Roman" w:hAnsi="Arial" w:cs="Arial"/>
                <w:i/>
                <w:sz w:val="22"/>
              </w:rPr>
              <w:t>21 cm.</w:t>
            </w:r>
          </w:p>
        </w:tc>
      </w:tr>
      <w:tr w:rsidR="003F08DB" w:rsidTr="007F1707">
        <w:trPr>
          <w:jc w:val="center"/>
        </w:trPr>
        <w:tc>
          <w:tcPr>
            <w:tcW w:w="2046" w:type="dxa"/>
            <w:shd w:val="clear" w:color="auto" w:fill="8DB3E2" w:themeFill="text2" w:themeFillTint="66"/>
          </w:tcPr>
          <w:p w:rsidR="003F08DB" w:rsidRPr="007F1707" w:rsidRDefault="003F08DB" w:rsidP="00B70FC7">
            <w:pPr>
              <w:jc w:val="both"/>
              <w:rPr>
                <w:rFonts w:ascii="Arial" w:eastAsia="Times New Roman" w:hAnsi="Arial" w:cs="Arial"/>
                <w:b/>
                <w:sz w:val="22"/>
              </w:rPr>
            </w:pPr>
            <w:r w:rsidRPr="007F1707">
              <w:rPr>
                <w:rFonts w:ascii="Arial" w:eastAsia="Times New Roman" w:hAnsi="Arial" w:cs="Arial"/>
                <w:b/>
                <w:sz w:val="22"/>
              </w:rPr>
              <w:t>Ancho</w:t>
            </w:r>
          </w:p>
        </w:tc>
        <w:tc>
          <w:tcPr>
            <w:tcW w:w="2378" w:type="dxa"/>
          </w:tcPr>
          <w:p w:rsidR="003F08DB" w:rsidRPr="007F1707" w:rsidRDefault="003F08DB" w:rsidP="007F1707">
            <w:pPr>
              <w:jc w:val="center"/>
              <w:rPr>
                <w:rFonts w:ascii="Arial" w:eastAsia="Times New Roman" w:hAnsi="Arial" w:cs="Arial"/>
                <w:i/>
                <w:sz w:val="22"/>
              </w:rPr>
            </w:pPr>
            <w:r w:rsidRPr="007F1707">
              <w:rPr>
                <w:rFonts w:ascii="Arial" w:eastAsia="Times New Roman" w:hAnsi="Arial" w:cs="Arial"/>
                <w:i/>
                <w:sz w:val="22"/>
              </w:rPr>
              <w:t>19 cm.</w:t>
            </w:r>
          </w:p>
        </w:tc>
      </w:tr>
      <w:tr w:rsidR="003F08DB" w:rsidTr="007F1707">
        <w:trPr>
          <w:jc w:val="center"/>
        </w:trPr>
        <w:tc>
          <w:tcPr>
            <w:tcW w:w="2046" w:type="dxa"/>
            <w:shd w:val="clear" w:color="auto" w:fill="8DB3E2" w:themeFill="text2" w:themeFillTint="66"/>
          </w:tcPr>
          <w:p w:rsidR="003F08DB" w:rsidRPr="007F1707" w:rsidRDefault="003F08DB" w:rsidP="00B70FC7">
            <w:pPr>
              <w:jc w:val="both"/>
              <w:rPr>
                <w:rFonts w:ascii="Arial" w:eastAsia="Times New Roman" w:hAnsi="Arial" w:cs="Arial"/>
                <w:b/>
                <w:sz w:val="22"/>
              </w:rPr>
            </w:pPr>
            <w:r w:rsidRPr="007F1707">
              <w:rPr>
                <w:rFonts w:ascii="Arial" w:eastAsia="Times New Roman" w:hAnsi="Arial" w:cs="Arial"/>
                <w:b/>
                <w:sz w:val="22"/>
              </w:rPr>
              <w:t>Alto</w:t>
            </w:r>
          </w:p>
        </w:tc>
        <w:tc>
          <w:tcPr>
            <w:tcW w:w="2378" w:type="dxa"/>
          </w:tcPr>
          <w:p w:rsidR="003F08DB" w:rsidRPr="007F1707" w:rsidRDefault="003F08DB" w:rsidP="007F1707">
            <w:pPr>
              <w:jc w:val="center"/>
              <w:rPr>
                <w:rFonts w:ascii="Arial" w:eastAsia="Times New Roman" w:hAnsi="Arial" w:cs="Arial"/>
                <w:i/>
                <w:sz w:val="22"/>
              </w:rPr>
            </w:pPr>
            <w:r w:rsidRPr="007F1707">
              <w:rPr>
                <w:rFonts w:ascii="Arial" w:eastAsia="Times New Roman" w:hAnsi="Arial" w:cs="Arial"/>
                <w:i/>
                <w:sz w:val="22"/>
              </w:rPr>
              <w:t>No hay límite</w:t>
            </w:r>
          </w:p>
        </w:tc>
      </w:tr>
      <w:tr w:rsidR="003F08DB" w:rsidTr="007F1707">
        <w:trPr>
          <w:jc w:val="center"/>
        </w:trPr>
        <w:tc>
          <w:tcPr>
            <w:tcW w:w="2046" w:type="dxa"/>
            <w:shd w:val="clear" w:color="auto" w:fill="8DB3E2" w:themeFill="text2" w:themeFillTint="66"/>
          </w:tcPr>
          <w:p w:rsidR="003F08DB" w:rsidRPr="007F1707" w:rsidRDefault="003F08DB" w:rsidP="00B70FC7">
            <w:pPr>
              <w:jc w:val="both"/>
              <w:rPr>
                <w:rFonts w:ascii="Arial" w:eastAsia="Times New Roman" w:hAnsi="Arial" w:cs="Arial"/>
                <w:b/>
                <w:sz w:val="22"/>
              </w:rPr>
            </w:pPr>
            <w:r w:rsidRPr="007F1707">
              <w:rPr>
                <w:rFonts w:ascii="Arial" w:eastAsia="Times New Roman" w:hAnsi="Arial" w:cs="Arial"/>
                <w:b/>
                <w:sz w:val="22"/>
              </w:rPr>
              <w:t>Peso máximo</w:t>
            </w:r>
          </w:p>
        </w:tc>
        <w:tc>
          <w:tcPr>
            <w:tcW w:w="2378" w:type="dxa"/>
          </w:tcPr>
          <w:p w:rsidR="003F08DB" w:rsidRPr="007F1707" w:rsidRDefault="00B70FC7" w:rsidP="007F1707">
            <w:pPr>
              <w:pStyle w:val="Prrafodelista"/>
              <w:numPr>
                <w:ilvl w:val="0"/>
                <w:numId w:val="7"/>
              </w:numPr>
              <w:jc w:val="center"/>
              <w:rPr>
                <w:rFonts w:ascii="Arial" w:eastAsia="Times New Roman" w:hAnsi="Arial" w:cs="Arial"/>
                <w:i/>
                <w:sz w:val="22"/>
              </w:rPr>
            </w:pPr>
            <w:r w:rsidRPr="007F1707">
              <w:rPr>
                <w:rFonts w:ascii="Arial" w:eastAsia="Times New Roman" w:hAnsi="Arial" w:cs="Arial"/>
                <w:i/>
                <w:sz w:val="22"/>
              </w:rPr>
              <w:t>gr</w:t>
            </w:r>
            <w:r w:rsidR="003F08DB" w:rsidRPr="007F1707">
              <w:rPr>
                <w:rFonts w:ascii="Arial" w:eastAsia="Times New Roman" w:hAnsi="Arial" w:cs="Arial"/>
                <w:i/>
                <w:sz w:val="22"/>
              </w:rPr>
              <w:t>.</w:t>
            </w:r>
          </w:p>
        </w:tc>
      </w:tr>
    </w:tbl>
    <w:p w:rsidR="007F1707" w:rsidRDefault="007F1707" w:rsidP="007F1707">
      <w:pPr>
        <w:pStyle w:val="Prrafodelista"/>
        <w:jc w:val="both"/>
        <w:rPr>
          <w:rFonts w:ascii="Arial" w:eastAsia="Times New Roman" w:hAnsi="Arial" w:cs="Arial"/>
          <w:szCs w:val="24"/>
          <w:lang w:eastAsia="es-MX"/>
        </w:rPr>
      </w:pPr>
    </w:p>
    <w:p w:rsidR="00924F36" w:rsidRPr="003F08DB" w:rsidRDefault="00924F36" w:rsidP="00B70FC7">
      <w:pPr>
        <w:pStyle w:val="Prrafodelista"/>
        <w:numPr>
          <w:ilvl w:val="0"/>
          <w:numId w:val="6"/>
        </w:numPr>
        <w:jc w:val="both"/>
        <w:rPr>
          <w:rFonts w:ascii="Arial" w:eastAsia="Times New Roman" w:hAnsi="Arial" w:cs="Arial"/>
          <w:szCs w:val="24"/>
          <w:lang w:eastAsia="es-MX"/>
        </w:rPr>
      </w:pPr>
      <w:r w:rsidRPr="003F08DB">
        <w:rPr>
          <w:rFonts w:ascii="Arial" w:eastAsia="Times New Roman" w:hAnsi="Arial" w:cs="Arial"/>
          <w:szCs w:val="24"/>
          <w:lang w:eastAsia="es-MX"/>
        </w:rPr>
        <w:t>La fuente de energía debe ser CD alimentado por Baterías.</w:t>
      </w:r>
    </w:p>
    <w:p w:rsidR="00984B4D" w:rsidRPr="007F1707" w:rsidRDefault="00984B4D" w:rsidP="007F1707">
      <w:pPr>
        <w:pStyle w:val="Prrafodelista"/>
        <w:numPr>
          <w:ilvl w:val="0"/>
          <w:numId w:val="6"/>
        </w:numPr>
        <w:jc w:val="both"/>
        <w:rPr>
          <w:rFonts w:ascii="Arial" w:eastAsia="Times New Roman" w:hAnsi="Arial" w:cs="Arial"/>
          <w:szCs w:val="24"/>
          <w:lang w:eastAsia="es-MX"/>
        </w:rPr>
      </w:pPr>
      <w:r w:rsidRPr="007F1707">
        <w:rPr>
          <w:rFonts w:ascii="Arial" w:eastAsia="Times New Roman" w:hAnsi="Arial" w:cs="Arial"/>
          <w:szCs w:val="24"/>
          <w:lang w:eastAsia="es-MX"/>
        </w:rPr>
        <w:t>El robot debe ser completamente autónomo y auto contenido, no pudiendo estar estos conectados a ningún aparato externo como ordenadores o fuentes de alimentació</w:t>
      </w:r>
      <w:r w:rsidR="00157139" w:rsidRPr="007F1707">
        <w:rPr>
          <w:rFonts w:ascii="Arial" w:eastAsia="Times New Roman" w:hAnsi="Arial" w:cs="Arial"/>
          <w:szCs w:val="24"/>
          <w:lang w:eastAsia="es-MX"/>
        </w:rPr>
        <w:t>n, ni ningún otro dispositivo. T</w:t>
      </w:r>
      <w:r w:rsidRPr="007F1707">
        <w:rPr>
          <w:rFonts w:ascii="Arial" w:eastAsia="Times New Roman" w:hAnsi="Arial" w:cs="Arial"/>
          <w:szCs w:val="24"/>
          <w:lang w:eastAsia="es-MX"/>
        </w:rPr>
        <w:t>ampoco se puede usar dispositivos que trabajen con combustible. De igual manera, estos no podrán ser manipulados desde el exterior durante el transcurso de la carrera.</w:t>
      </w:r>
    </w:p>
    <w:p w:rsidR="00CC663C" w:rsidRPr="00A74B2B" w:rsidRDefault="00CC663C" w:rsidP="007F1707">
      <w:pPr>
        <w:pStyle w:val="Prrafodelista"/>
        <w:numPr>
          <w:ilvl w:val="0"/>
          <w:numId w:val="6"/>
        </w:numPr>
        <w:jc w:val="both"/>
        <w:rPr>
          <w:rFonts w:ascii="Arial" w:eastAsia="Times New Roman" w:hAnsi="Arial" w:cs="Arial"/>
          <w:szCs w:val="24"/>
          <w:lang w:eastAsia="es-MX"/>
        </w:rPr>
      </w:pPr>
      <w:r w:rsidRPr="00A74B2B">
        <w:rPr>
          <w:rFonts w:ascii="Arial" w:hAnsi="Arial" w:cs="Arial"/>
        </w:rPr>
        <w:t xml:space="preserve">Se podrá utilizar cualquier tipo de material mecánico o eléctrico para su fabricación (motores, actuadores, sensores, controladores), pero </w:t>
      </w:r>
      <w:r w:rsidRPr="00A74B2B">
        <w:rPr>
          <w:rFonts w:ascii="Arial" w:hAnsi="Arial" w:cs="Arial"/>
          <w:u w:val="single"/>
        </w:rPr>
        <w:t>no</w:t>
      </w:r>
      <w:r w:rsidRPr="00A74B2B">
        <w:rPr>
          <w:rFonts w:ascii="Arial" w:hAnsi="Arial" w:cs="Arial"/>
        </w:rPr>
        <w:t xml:space="preserve"> se aceptarán robots compuestos </w:t>
      </w:r>
      <w:r w:rsidRPr="00A74B2B">
        <w:rPr>
          <w:rFonts w:ascii="Arial" w:hAnsi="Arial" w:cs="Arial"/>
          <w:u w:val="single"/>
        </w:rPr>
        <w:t>completamente</w:t>
      </w:r>
      <w:r w:rsidRPr="00A74B2B">
        <w:rPr>
          <w:rFonts w:ascii="Arial" w:hAnsi="Arial" w:cs="Arial"/>
        </w:rPr>
        <w:t xml:space="preserve"> por kits didácticos, tales como: Lego, </w:t>
      </w:r>
      <w:proofErr w:type="spellStart"/>
      <w:r w:rsidRPr="00A74B2B">
        <w:rPr>
          <w:rFonts w:ascii="Arial" w:hAnsi="Arial" w:cs="Arial"/>
        </w:rPr>
        <w:t>Vex</w:t>
      </w:r>
      <w:proofErr w:type="spellEnd"/>
      <w:r w:rsidRPr="00A74B2B">
        <w:rPr>
          <w:rFonts w:ascii="Arial" w:hAnsi="Arial" w:cs="Arial"/>
        </w:rPr>
        <w:t xml:space="preserve">, Fischer, </w:t>
      </w:r>
      <w:proofErr w:type="spellStart"/>
      <w:r w:rsidRPr="00A74B2B">
        <w:rPr>
          <w:rFonts w:ascii="Arial" w:hAnsi="Arial" w:cs="Arial"/>
        </w:rPr>
        <w:t>Tecknick</w:t>
      </w:r>
      <w:proofErr w:type="spellEnd"/>
      <w:r w:rsidRPr="00A74B2B">
        <w:rPr>
          <w:rFonts w:ascii="Arial" w:hAnsi="Arial" w:cs="Arial"/>
        </w:rPr>
        <w:t xml:space="preserve"> o semejantes.</w:t>
      </w:r>
    </w:p>
    <w:p w:rsidR="00984B4D" w:rsidRPr="00A74B2B" w:rsidRDefault="00984B4D" w:rsidP="00B70FC7">
      <w:pPr>
        <w:jc w:val="both"/>
        <w:rPr>
          <w:rFonts w:ascii="Arial" w:eastAsia="Times New Roman" w:hAnsi="Arial" w:cs="Arial"/>
          <w:b/>
          <w:sz w:val="32"/>
          <w:szCs w:val="32"/>
          <w:lang w:eastAsia="es-MX"/>
        </w:rPr>
      </w:pPr>
      <w:r w:rsidRPr="00A74B2B">
        <w:rPr>
          <w:rFonts w:ascii="Arial" w:eastAsia="Times New Roman" w:hAnsi="Arial" w:cs="Arial"/>
          <w:b/>
          <w:sz w:val="32"/>
          <w:szCs w:val="32"/>
          <w:lang w:eastAsia="es-MX"/>
        </w:rPr>
        <w:t>Pista</w:t>
      </w:r>
    </w:p>
    <w:p w:rsidR="00984B4D" w:rsidRPr="00A74B2B" w:rsidRDefault="00984B4D" w:rsidP="00B70FC7">
      <w:pPr>
        <w:pStyle w:val="Prrafodelista"/>
        <w:numPr>
          <w:ilvl w:val="0"/>
          <w:numId w:val="3"/>
        </w:numPr>
        <w:jc w:val="both"/>
        <w:rPr>
          <w:rFonts w:ascii="Arial" w:eastAsia="Times New Roman" w:hAnsi="Arial" w:cs="Arial"/>
          <w:szCs w:val="24"/>
          <w:lang w:eastAsia="es-MX"/>
        </w:rPr>
      </w:pPr>
      <w:r w:rsidRPr="00A74B2B">
        <w:rPr>
          <w:rFonts w:ascii="Arial" w:eastAsia="Times New Roman" w:hAnsi="Arial" w:cs="Arial"/>
          <w:szCs w:val="24"/>
          <w:lang w:eastAsia="es-MX"/>
        </w:rPr>
        <w:t>La pista es asignada por el co</w:t>
      </w:r>
      <w:r w:rsidR="00B70FC7">
        <w:rPr>
          <w:rFonts w:ascii="Arial" w:eastAsia="Times New Roman" w:hAnsi="Arial" w:cs="Arial"/>
          <w:szCs w:val="24"/>
          <w:lang w:eastAsia="es-MX"/>
        </w:rPr>
        <w:t>mité, esta</w:t>
      </w:r>
      <w:r w:rsidR="00157139">
        <w:rPr>
          <w:rFonts w:ascii="Arial" w:eastAsia="Times New Roman" w:hAnsi="Arial" w:cs="Arial"/>
          <w:szCs w:val="24"/>
          <w:lang w:eastAsia="es-MX"/>
        </w:rPr>
        <w:t xml:space="preserve"> es de color de negro con una línea blanca de 2</w:t>
      </w:r>
      <w:r w:rsidRPr="00A74B2B">
        <w:rPr>
          <w:rFonts w:ascii="Arial" w:eastAsia="Times New Roman" w:hAnsi="Arial" w:cs="Arial"/>
          <w:szCs w:val="24"/>
          <w:lang w:eastAsia="es-MX"/>
        </w:rPr>
        <w:t xml:space="preserve"> cm</w:t>
      </w:r>
      <w:r w:rsidR="00157139">
        <w:rPr>
          <w:rFonts w:ascii="Arial" w:eastAsia="Times New Roman" w:hAnsi="Arial" w:cs="Arial"/>
          <w:szCs w:val="24"/>
          <w:lang w:eastAsia="es-MX"/>
        </w:rPr>
        <w:t xml:space="preserve"> de ancho</w:t>
      </w:r>
      <w:r w:rsidRPr="00A74B2B">
        <w:rPr>
          <w:rFonts w:ascii="Arial" w:eastAsia="Times New Roman" w:hAnsi="Arial" w:cs="Arial"/>
          <w:szCs w:val="24"/>
          <w:lang w:eastAsia="es-MX"/>
        </w:rPr>
        <w:t>. La</w:t>
      </w:r>
      <w:r w:rsidR="00157139">
        <w:rPr>
          <w:rFonts w:ascii="Arial" w:eastAsia="Times New Roman" w:hAnsi="Arial" w:cs="Arial"/>
          <w:szCs w:val="24"/>
          <w:lang w:eastAsia="es-MX"/>
        </w:rPr>
        <w:t xml:space="preserve"> línea blanca</w:t>
      </w:r>
      <w:r w:rsidRPr="00A74B2B">
        <w:rPr>
          <w:rFonts w:ascii="Arial" w:eastAsia="Times New Roman" w:hAnsi="Arial" w:cs="Arial"/>
          <w:szCs w:val="24"/>
          <w:lang w:eastAsia="es-MX"/>
        </w:rPr>
        <w:t xml:space="preserve"> está compuesta de líneas r</w:t>
      </w:r>
      <w:r w:rsidR="00B70FC7">
        <w:rPr>
          <w:rFonts w:ascii="Arial" w:eastAsia="Times New Roman" w:hAnsi="Arial" w:cs="Arial"/>
          <w:szCs w:val="24"/>
          <w:lang w:eastAsia="es-MX"/>
        </w:rPr>
        <w:t xml:space="preserve">ectas, arcos circulares </w:t>
      </w:r>
      <w:r w:rsidRPr="00A74B2B">
        <w:rPr>
          <w:rFonts w:ascii="Arial" w:eastAsia="Times New Roman" w:hAnsi="Arial" w:cs="Arial"/>
          <w:szCs w:val="24"/>
          <w:lang w:eastAsia="es-MX"/>
        </w:rPr>
        <w:t>y otras curvas.</w:t>
      </w:r>
    </w:p>
    <w:p w:rsidR="00984B4D" w:rsidRPr="00A74B2B" w:rsidRDefault="00984B4D" w:rsidP="00B70FC7">
      <w:pPr>
        <w:pStyle w:val="Prrafodelista"/>
        <w:numPr>
          <w:ilvl w:val="0"/>
          <w:numId w:val="3"/>
        </w:numPr>
        <w:jc w:val="both"/>
        <w:rPr>
          <w:rFonts w:ascii="Arial" w:eastAsia="Times New Roman" w:hAnsi="Arial" w:cs="Arial"/>
          <w:szCs w:val="24"/>
          <w:lang w:eastAsia="es-MX"/>
        </w:rPr>
      </w:pPr>
      <w:r w:rsidRPr="00A74B2B">
        <w:rPr>
          <w:rFonts w:ascii="Arial" w:eastAsia="Times New Roman" w:hAnsi="Arial" w:cs="Arial"/>
          <w:szCs w:val="24"/>
          <w:lang w:eastAsia="es-MX"/>
        </w:rPr>
        <w:t>Las dimensiones del campo de juego está entre (1 a 2 m de ancho) x ( 1.50 a 3 m de largo)</w:t>
      </w:r>
    </w:p>
    <w:p w:rsidR="00984B4D" w:rsidRPr="00A74B2B" w:rsidRDefault="00984B4D" w:rsidP="00B70FC7">
      <w:pPr>
        <w:pStyle w:val="Prrafodelista"/>
        <w:numPr>
          <w:ilvl w:val="0"/>
          <w:numId w:val="3"/>
        </w:numPr>
        <w:jc w:val="both"/>
        <w:rPr>
          <w:rFonts w:ascii="Arial" w:eastAsia="Times New Roman" w:hAnsi="Arial" w:cs="Arial"/>
          <w:szCs w:val="24"/>
          <w:lang w:eastAsia="es-MX"/>
        </w:rPr>
      </w:pPr>
      <w:r w:rsidRPr="00A74B2B">
        <w:rPr>
          <w:rFonts w:ascii="Arial" w:eastAsia="Times New Roman" w:hAnsi="Arial" w:cs="Arial"/>
          <w:szCs w:val="24"/>
          <w:lang w:eastAsia="es-MX"/>
        </w:rPr>
        <w:t>La longitud total aproximada de la pista es 6 m.</w:t>
      </w:r>
    </w:p>
    <w:p w:rsidR="00984B4D" w:rsidRPr="00A74B2B" w:rsidRDefault="005572FF" w:rsidP="00B70FC7">
      <w:pPr>
        <w:pStyle w:val="Prrafodelista"/>
        <w:numPr>
          <w:ilvl w:val="0"/>
          <w:numId w:val="3"/>
        </w:numPr>
        <w:jc w:val="both"/>
        <w:rPr>
          <w:rFonts w:ascii="Arial" w:eastAsia="Times New Roman" w:hAnsi="Arial" w:cs="Arial"/>
          <w:szCs w:val="24"/>
          <w:lang w:eastAsia="es-MX"/>
        </w:rPr>
      </w:pPr>
      <w:r>
        <w:rPr>
          <w:rFonts w:ascii="Arial" w:eastAsia="Times New Roman" w:hAnsi="Arial" w:cs="Arial"/>
          <w:szCs w:val="24"/>
          <w:lang w:eastAsia="es-MX"/>
        </w:rPr>
        <w:t>Las curvas tendrán como mínimo 15</w:t>
      </w:r>
      <w:r w:rsidR="00157139">
        <w:rPr>
          <w:rFonts w:ascii="Arial" w:eastAsia="Times New Roman" w:hAnsi="Arial" w:cs="Arial"/>
          <w:szCs w:val="24"/>
          <w:lang w:eastAsia="es-MX"/>
        </w:rPr>
        <w:t xml:space="preserve"> cm</w:t>
      </w:r>
      <w:r w:rsidR="00984B4D" w:rsidRPr="00A74B2B">
        <w:rPr>
          <w:rFonts w:ascii="Arial" w:eastAsia="Times New Roman" w:hAnsi="Arial" w:cs="Arial"/>
          <w:szCs w:val="24"/>
          <w:lang w:eastAsia="es-MX"/>
        </w:rPr>
        <w:t xml:space="preserve"> de radio de curvatura.</w:t>
      </w:r>
    </w:p>
    <w:p w:rsidR="00984B4D" w:rsidRPr="00A74B2B" w:rsidRDefault="00984B4D" w:rsidP="00B70FC7">
      <w:pPr>
        <w:pStyle w:val="Prrafodelista"/>
        <w:numPr>
          <w:ilvl w:val="0"/>
          <w:numId w:val="3"/>
        </w:numPr>
        <w:jc w:val="both"/>
        <w:rPr>
          <w:rFonts w:ascii="Arial" w:eastAsia="Times New Roman" w:hAnsi="Arial" w:cs="Arial"/>
          <w:szCs w:val="24"/>
          <w:lang w:eastAsia="es-MX"/>
        </w:rPr>
      </w:pPr>
      <w:r w:rsidRPr="00A74B2B">
        <w:rPr>
          <w:rFonts w:ascii="Arial" w:eastAsia="Times New Roman" w:hAnsi="Arial" w:cs="Arial"/>
          <w:szCs w:val="24"/>
          <w:lang w:eastAsia="es-MX"/>
        </w:rPr>
        <w:t>El inicio del recorrido será definido en algún lugar de la pista que conte</w:t>
      </w:r>
      <w:r w:rsidR="00157139">
        <w:rPr>
          <w:rFonts w:ascii="Arial" w:eastAsia="Times New Roman" w:hAnsi="Arial" w:cs="Arial"/>
          <w:szCs w:val="24"/>
          <w:lang w:eastAsia="es-MX"/>
        </w:rPr>
        <w:t>nga una recta de al menos 40 cm</w:t>
      </w:r>
      <w:r w:rsidRPr="00A74B2B">
        <w:rPr>
          <w:rFonts w:ascii="Arial" w:eastAsia="Times New Roman" w:hAnsi="Arial" w:cs="Arial"/>
          <w:szCs w:val="24"/>
          <w:lang w:eastAsia="es-MX"/>
        </w:rPr>
        <w:t xml:space="preserve"> y estará </w:t>
      </w:r>
      <w:r w:rsidR="00157139">
        <w:rPr>
          <w:rFonts w:ascii="Arial" w:eastAsia="Times New Roman" w:hAnsi="Arial" w:cs="Arial"/>
          <w:szCs w:val="24"/>
          <w:lang w:eastAsia="es-MX"/>
        </w:rPr>
        <w:t>identificado con una línea blanca</w:t>
      </w:r>
      <w:r w:rsidRPr="00A74B2B">
        <w:rPr>
          <w:rFonts w:ascii="Arial" w:eastAsia="Times New Roman" w:hAnsi="Arial" w:cs="Arial"/>
          <w:szCs w:val="24"/>
          <w:lang w:eastAsia="es-MX"/>
        </w:rPr>
        <w:t xml:space="preserve"> que corta perpendicularmente el camino.</w:t>
      </w:r>
    </w:p>
    <w:p w:rsidR="00CC663C" w:rsidRPr="00A74B2B" w:rsidRDefault="00CC663C" w:rsidP="00B70FC7">
      <w:pPr>
        <w:pStyle w:val="Standard"/>
        <w:jc w:val="both"/>
        <w:rPr>
          <w:rFonts w:ascii="Arial" w:hAnsi="Arial" w:cs="Arial"/>
          <w:b/>
          <w:sz w:val="32"/>
          <w:szCs w:val="32"/>
        </w:rPr>
      </w:pPr>
      <w:r w:rsidRPr="00A74B2B">
        <w:rPr>
          <w:rFonts w:ascii="Arial" w:hAnsi="Arial" w:cs="Arial"/>
          <w:b/>
          <w:sz w:val="32"/>
          <w:szCs w:val="32"/>
        </w:rPr>
        <w:lastRenderedPageBreak/>
        <w:t>Penalizaciones</w:t>
      </w:r>
    </w:p>
    <w:p w:rsidR="00CC663C" w:rsidRPr="00A74B2B" w:rsidRDefault="00CC663C" w:rsidP="00B70FC7">
      <w:pPr>
        <w:pStyle w:val="Standard"/>
        <w:jc w:val="both"/>
        <w:rPr>
          <w:rFonts w:ascii="Arial" w:hAnsi="Arial" w:cs="Arial"/>
          <w:sz w:val="28"/>
        </w:rPr>
      </w:pPr>
    </w:p>
    <w:p w:rsidR="00CC663C" w:rsidRPr="00A74B2B" w:rsidRDefault="00CC663C" w:rsidP="00B70FC7">
      <w:pPr>
        <w:pStyle w:val="Standard"/>
        <w:jc w:val="both"/>
        <w:rPr>
          <w:rFonts w:ascii="Arial" w:hAnsi="Arial" w:cs="Arial"/>
        </w:rPr>
      </w:pPr>
      <w:r w:rsidRPr="00A74B2B">
        <w:rPr>
          <w:rFonts w:ascii="Arial" w:hAnsi="Arial" w:cs="Arial"/>
        </w:rPr>
        <w:t>1. Los siguientes casos constituyen motivo de descalificación y/o expulsión del evento:</w:t>
      </w:r>
    </w:p>
    <w:p w:rsidR="00CC663C" w:rsidRPr="00A74B2B" w:rsidRDefault="00CC663C" w:rsidP="00B70FC7">
      <w:pPr>
        <w:pStyle w:val="Standard"/>
        <w:numPr>
          <w:ilvl w:val="0"/>
          <w:numId w:val="5"/>
        </w:numPr>
        <w:jc w:val="both"/>
        <w:rPr>
          <w:rFonts w:ascii="Arial" w:hAnsi="Arial" w:cs="Arial"/>
        </w:rPr>
      </w:pPr>
      <w:r w:rsidRPr="00A74B2B">
        <w:rPr>
          <w:rFonts w:ascii="Arial" w:hAnsi="Arial" w:cs="Arial"/>
        </w:rPr>
        <w:t>Insultar o agredir a miembros de la organización, así como al resto de competidores o audiencia.</w:t>
      </w:r>
    </w:p>
    <w:p w:rsidR="00CC663C" w:rsidRPr="00A74B2B" w:rsidRDefault="00CC663C" w:rsidP="00B70FC7">
      <w:pPr>
        <w:pStyle w:val="Standard"/>
        <w:numPr>
          <w:ilvl w:val="0"/>
          <w:numId w:val="5"/>
        </w:numPr>
        <w:jc w:val="both"/>
        <w:rPr>
          <w:rFonts w:ascii="Arial" w:hAnsi="Arial" w:cs="Arial"/>
        </w:rPr>
      </w:pPr>
      <w:r w:rsidRPr="00A74B2B">
        <w:rPr>
          <w:rFonts w:ascii="Arial" w:hAnsi="Arial" w:cs="Arial"/>
        </w:rPr>
        <w:t>Provocar daños de manera intencionada al área de competencia.</w:t>
      </w:r>
    </w:p>
    <w:p w:rsidR="00CC663C" w:rsidRPr="00A74B2B" w:rsidRDefault="00CC663C" w:rsidP="00B70FC7">
      <w:pPr>
        <w:pStyle w:val="Standard"/>
        <w:numPr>
          <w:ilvl w:val="0"/>
          <w:numId w:val="5"/>
        </w:numPr>
        <w:jc w:val="both"/>
        <w:rPr>
          <w:rFonts w:ascii="Arial" w:hAnsi="Arial" w:cs="Arial"/>
        </w:rPr>
      </w:pPr>
      <w:r w:rsidRPr="00A74B2B">
        <w:rPr>
          <w:rFonts w:ascii="Arial" w:hAnsi="Arial" w:cs="Arial"/>
        </w:rPr>
        <w:t>Provocar daños de manera intencionada al recinto.</w:t>
      </w:r>
    </w:p>
    <w:p w:rsidR="00CC663C" w:rsidRPr="00A74B2B" w:rsidRDefault="00CC663C" w:rsidP="00B70FC7">
      <w:pPr>
        <w:pStyle w:val="Standard"/>
        <w:numPr>
          <w:ilvl w:val="0"/>
          <w:numId w:val="5"/>
        </w:numPr>
        <w:jc w:val="both"/>
        <w:rPr>
          <w:rFonts w:ascii="Arial" w:hAnsi="Arial" w:cs="Arial"/>
        </w:rPr>
      </w:pPr>
      <w:r w:rsidRPr="00A74B2B">
        <w:rPr>
          <w:rFonts w:ascii="Arial" w:hAnsi="Arial" w:cs="Arial"/>
        </w:rPr>
        <w:t>Causar desperfectos de manera intencionada o deliberada sobre el robot oponente.</w:t>
      </w:r>
    </w:p>
    <w:p w:rsidR="00CC663C" w:rsidRPr="00A74B2B" w:rsidRDefault="00CC663C" w:rsidP="00B70FC7">
      <w:pPr>
        <w:pStyle w:val="Standard"/>
        <w:numPr>
          <w:ilvl w:val="0"/>
          <w:numId w:val="5"/>
        </w:numPr>
        <w:jc w:val="both"/>
        <w:rPr>
          <w:rFonts w:ascii="Arial" w:hAnsi="Arial" w:cs="Arial"/>
        </w:rPr>
      </w:pPr>
      <w:r w:rsidRPr="00A74B2B">
        <w:rPr>
          <w:rFonts w:ascii="Arial" w:hAnsi="Arial" w:cs="Arial"/>
        </w:rPr>
        <w:t>Provocar desperfectos de manera intencionada al área de juego.</w:t>
      </w:r>
    </w:p>
    <w:p w:rsidR="00CC663C" w:rsidRPr="00A74B2B" w:rsidRDefault="00CC663C" w:rsidP="00B70FC7">
      <w:pPr>
        <w:pStyle w:val="Standard"/>
        <w:numPr>
          <w:ilvl w:val="0"/>
          <w:numId w:val="5"/>
        </w:numPr>
        <w:jc w:val="both"/>
        <w:rPr>
          <w:rFonts w:ascii="Arial" w:hAnsi="Arial" w:cs="Arial"/>
        </w:rPr>
      </w:pPr>
      <w:r w:rsidRPr="00A74B2B">
        <w:rPr>
          <w:rFonts w:ascii="Arial" w:hAnsi="Arial" w:cs="Arial"/>
        </w:rPr>
        <w:t>Usar dispositivos que puedan causar daños físicos a las personas.</w:t>
      </w:r>
    </w:p>
    <w:p w:rsidR="00CC663C" w:rsidRPr="00A74B2B" w:rsidRDefault="00CC663C" w:rsidP="00B70FC7">
      <w:pPr>
        <w:pStyle w:val="Standard"/>
        <w:jc w:val="both"/>
        <w:rPr>
          <w:rFonts w:ascii="Arial" w:hAnsi="Arial" w:cs="Arial"/>
        </w:rPr>
      </w:pPr>
      <w:r w:rsidRPr="00A74B2B">
        <w:rPr>
          <w:rFonts w:ascii="Arial" w:hAnsi="Arial" w:cs="Arial"/>
        </w:rPr>
        <w:t>2. Los jueces de competencia tienen autonomía para expulsar, penalizar o descalificar a los participantes, en casos distintos a los contemplados anteriormente.</w:t>
      </w:r>
    </w:p>
    <w:p w:rsidR="00A74B2B" w:rsidRPr="00A74B2B" w:rsidRDefault="00A74B2B" w:rsidP="00B70FC7">
      <w:pPr>
        <w:pStyle w:val="Standard"/>
        <w:jc w:val="both"/>
        <w:rPr>
          <w:rFonts w:ascii="Arial" w:hAnsi="Arial" w:cs="Arial"/>
          <w:sz w:val="28"/>
        </w:rPr>
      </w:pPr>
    </w:p>
    <w:p w:rsidR="00CC663C" w:rsidRPr="00B70FC7" w:rsidRDefault="00CC663C" w:rsidP="00B70FC7">
      <w:pPr>
        <w:pStyle w:val="Standard"/>
        <w:jc w:val="both"/>
        <w:rPr>
          <w:rFonts w:ascii="Arial" w:hAnsi="Arial" w:cs="Arial"/>
          <w:b/>
          <w:sz w:val="32"/>
          <w:szCs w:val="32"/>
        </w:rPr>
      </w:pPr>
      <w:r w:rsidRPr="00B70FC7">
        <w:rPr>
          <w:rFonts w:ascii="Arial" w:hAnsi="Arial" w:cs="Arial"/>
          <w:b/>
          <w:sz w:val="32"/>
          <w:szCs w:val="32"/>
        </w:rPr>
        <w:t>Reclamos</w:t>
      </w:r>
    </w:p>
    <w:p w:rsidR="00CC663C" w:rsidRPr="00A74B2B" w:rsidRDefault="00CC663C" w:rsidP="00B70FC7">
      <w:pPr>
        <w:pStyle w:val="Standard"/>
        <w:jc w:val="both"/>
        <w:rPr>
          <w:rFonts w:ascii="Arial" w:hAnsi="Arial" w:cs="Arial"/>
        </w:rPr>
      </w:pPr>
    </w:p>
    <w:p w:rsidR="00CC663C" w:rsidRPr="00A74B2B" w:rsidRDefault="00D05354" w:rsidP="00B70FC7">
      <w:pPr>
        <w:pStyle w:val="Standard"/>
        <w:jc w:val="both"/>
        <w:rPr>
          <w:rFonts w:ascii="Arial" w:hAnsi="Arial" w:cs="Arial"/>
        </w:rPr>
      </w:pPr>
      <w:r>
        <w:rPr>
          <w:rFonts w:ascii="Arial" w:hAnsi="Arial" w:cs="Arial"/>
        </w:rPr>
        <w:t>1. S</w:t>
      </w:r>
      <w:bookmarkStart w:id="0" w:name="_GoBack"/>
      <w:bookmarkEnd w:id="0"/>
      <w:r w:rsidR="00CC663C" w:rsidRPr="00A74B2B">
        <w:rPr>
          <w:rFonts w:ascii="Arial" w:hAnsi="Arial" w:cs="Arial"/>
        </w:rPr>
        <w:t>olo el capitán del equipo puede informar a los jueces sobre posibles sospechas de incumplimiento de la normativa por parte de su contrincante, siempre que esto se haga antes de que se haya dado inicio a la competencia entre ellos. El juez de pista deberá decidir si el alegato es fundado e imponer, si es el caso, las respectivas sanciones.</w:t>
      </w:r>
    </w:p>
    <w:p w:rsidR="00CC663C" w:rsidRPr="00A74B2B" w:rsidRDefault="00CC663C" w:rsidP="00B70FC7">
      <w:pPr>
        <w:pStyle w:val="Standard"/>
        <w:jc w:val="both"/>
        <w:rPr>
          <w:rFonts w:ascii="Arial" w:hAnsi="Arial" w:cs="Arial"/>
        </w:rPr>
      </w:pPr>
    </w:p>
    <w:p w:rsidR="00CC663C" w:rsidRPr="00A74B2B" w:rsidRDefault="00CC663C" w:rsidP="00B70FC7">
      <w:pPr>
        <w:pStyle w:val="Standard"/>
        <w:jc w:val="both"/>
        <w:rPr>
          <w:rFonts w:ascii="Arial" w:hAnsi="Arial" w:cs="Arial"/>
        </w:rPr>
      </w:pPr>
      <w:r w:rsidRPr="00A74B2B">
        <w:rPr>
          <w:rFonts w:ascii="Arial" w:hAnsi="Arial" w:cs="Arial"/>
        </w:rPr>
        <w:t>2. Toda reclamación se debe realizar en tono formal y con el respeto debido.</w:t>
      </w:r>
    </w:p>
    <w:p w:rsidR="00A74B2B" w:rsidRPr="00A74B2B" w:rsidRDefault="00A74B2B" w:rsidP="00B70FC7">
      <w:pPr>
        <w:autoSpaceDE w:val="0"/>
        <w:autoSpaceDN w:val="0"/>
        <w:adjustRightInd w:val="0"/>
        <w:spacing w:after="0" w:line="240" w:lineRule="auto"/>
        <w:jc w:val="both"/>
        <w:rPr>
          <w:rFonts w:ascii="Arial" w:hAnsi="Arial" w:cs="Arial"/>
          <w:sz w:val="28"/>
          <w:szCs w:val="24"/>
        </w:rPr>
      </w:pPr>
    </w:p>
    <w:sectPr w:rsidR="00A74B2B" w:rsidRPr="00A74B2B" w:rsidSect="00A74B2B">
      <w:headerReference w:type="default" r:id="rId8"/>
      <w:headerReference w:type="first" r:id="rId9"/>
      <w:type w:val="continuous"/>
      <w:pgSz w:w="12240" w:h="15840" w:code="1"/>
      <w:pgMar w:top="1417" w:right="1701" w:bottom="1417" w:left="1701"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41" w:rsidRDefault="00753F41" w:rsidP="00A74B2B">
      <w:pPr>
        <w:spacing w:after="0" w:line="240" w:lineRule="auto"/>
      </w:pPr>
      <w:r>
        <w:separator/>
      </w:r>
    </w:p>
  </w:endnote>
  <w:endnote w:type="continuationSeparator" w:id="0">
    <w:p w:rsidR="00753F41" w:rsidRDefault="00753F41" w:rsidP="00A7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41" w:rsidRDefault="00753F41" w:rsidP="00A74B2B">
      <w:pPr>
        <w:spacing w:after="0" w:line="240" w:lineRule="auto"/>
      </w:pPr>
      <w:r>
        <w:separator/>
      </w:r>
    </w:p>
  </w:footnote>
  <w:footnote w:type="continuationSeparator" w:id="0">
    <w:p w:rsidR="00753F41" w:rsidRDefault="00753F41" w:rsidP="00A7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65" w:type="dxa"/>
      <w:tblCellMar>
        <w:left w:w="70" w:type="dxa"/>
        <w:right w:w="70" w:type="dxa"/>
      </w:tblCellMar>
      <w:tblLook w:val="04A0" w:firstRow="1" w:lastRow="0" w:firstColumn="1" w:lastColumn="0" w:noHBand="0" w:noVBand="1"/>
    </w:tblPr>
    <w:tblGrid>
      <w:gridCol w:w="199"/>
      <w:gridCol w:w="1830"/>
      <w:gridCol w:w="386"/>
      <w:gridCol w:w="2103"/>
      <w:gridCol w:w="403"/>
      <w:gridCol w:w="1694"/>
      <w:gridCol w:w="199"/>
      <w:gridCol w:w="2392"/>
      <w:gridCol w:w="546"/>
    </w:tblGrid>
    <w:tr w:rsidR="00A74B2B" w:rsidTr="006F49C0">
      <w:trPr>
        <w:trHeight w:val="110"/>
      </w:trPr>
      <w:tc>
        <w:tcPr>
          <w:tcW w:w="199" w:type="dxa"/>
          <w:tcBorders>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eastAsia="Times New Roman"/>
              <w:noProof/>
              <w:lang w:eastAsia="es-MX"/>
            </w:rPr>
            <w:drawing>
              <wp:anchor distT="0" distB="0" distL="114300" distR="114300" simplePos="0" relativeHeight="251662336" behindDoc="1" locked="0" layoutInCell="1" allowOverlap="1" wp14:anchorId="1354BFF1" wp14:editId="35543F91">
                <wp:simplePos x="0" y="0"/>
                <wp:positionH relativeFrom="column">
                  <wp:posOffset>-509270</wp:posOffset>
                </wp:positionH>
                <wp:positionV relativeFrom="paragraph">
                  <wp:posOffset>36195</wp:posOffset>
                </wp:positionV>
                <wp:extent cx="1645920" cy="752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lang w:eastAsia="es-ES"/>
            </w:rPr>
            <w:t> </w:t>
          </w:r>
        </w:p>
      </w:tc>
      <w:tc>
        <w:tcPr>
          <w:tcW w:w="1830"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386"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2103" w:type="dxa"/>
          <w:tcBorders>
            <w:left w:val="nil"/>
            <w:bottom w:val="nil"/>
            <w:right w:val="nil"/>
          </w:tcBorders>
          <w:noWrap/>
          <w:vAlign w:val="bottom"/>
          <w:hideMark/>
        </w:tcPr>
        <w:p w:rsidR="00A74B2B" w:rsidRDefault="00A74B2B" w:rsidP="006F49C0">
          <w:pPr>
            <w:rPr>
              <w:rFonts w:ascii="Arial Narrow" w:eastAsia="Times New Roman" w:hAnsi="Arial Narrow"/>
              <w:color w:val="000000"/>
              <w:lang w:val="es-ES" w:eastAsia="es-ES"/>
            </w:rPr>
          </w:pPr>
          <w:r>
            <w:rPr>
              <w:rFonts w:ascii="Arial Narrow" w:hAnsi="Arial Narrow"/>
              <w:color w:val="000000"/>
              <w:lang w:eastAsia="es-ES"/>
            </w:rPr>
            <w:t> </w:t>
          </w:r>
        </w:p>
      </w:tc>
      <w:tc>
        <w:tcPr>
          <w:tcW w:w="403"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694"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99"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2392" w:type="dxa"/>
          <w:tcBorders>
            <w:left w:val="nil"/>
            <w:bottom w:val="nil"/>
            <w:right w:val="nil"/>
          </w:tcBorders>
          <w:noWrap/>
          <w:vAlign w:val="bottom"/>
          <w:hideMark/>
        </w:tcPr>
        <w:p w:rsidR="00A74B2B" w:rsidRDefault="00A74B2B" w:rsidP="006F49C0">
          <w:pPr>
            <w:rPr>
              <w:rFonts w:ascii="Arial Narrow" w:eastAsia="Times New Roman" w:hAnsi="Arial Narrow"/>
              <w:color w:val="000000"/>
              <w:lang w:val="es-ES" w:eastAsia="es-ES"/>
            </w:rPr>
          </w:pPr>
          <w:r>
            <w:rPr>
              <w:rFonts w:ascii="Arial Narrow" w:hAnsi="Arial Narrow"/>
              <w:color w:val="000000"/>
              <w:lang w:eastAsia="es-ES"/>
            </w:rPr>
            <w:t> </w:t>
          </w:r>
        </w:p>
      </w:tc>
      <w:tc>
        <w:tcPr>
          <w:tcW w:w="546" w:type="dxa"/>
          <w:tcBorders>
            <w:left w:val="nil"/>
            <w:bottom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r>
    <w:tr w:rsidR="00A74B2B" w:rsidTr="006F49C0">
      <w:trPr>
        <w:trHeight w:val="236"/>
      </w:trPr>
      <w:tc>
        <w:tcPr>
          <w:tcW w:w="199" w:type="dxa"/>
          <w:tcBorders>
            <w:top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74B2B" w:rsidRDefault="00A74B2B" w:rsidP="006F49C0">
          <w:pPr>
            <w:rPr>
              <w:rFonts w:ascii="Calibri" w:eastAsia="Calibri" w:hAnsi="Calibri"/>
            </w:rPr>
          </w:pPr>
        </w:p>
      </w:tc>
      <w:tc>
        <w:tcPr>
          <w:tcW w:w="386" w:type="dxa"/>
          <w:noWrap/>
          <w:vAlign w:val="bottom"/>
          <w:hideMark/>
        </w:tcPr>
        <w:p w:rsidR="00A74B2B" w:rsidRDefault="00A74B2B" w:rsidP="006F49C0">
          <w:pPr>
            <w:rPr>
              <w:rFonts w:ascii="Calibri" w:eastAsia="Calibri" w:hAnsi="Calibri"/>
            </w:rPr>
          </w:pPr>
        </w:p>
      </w:tc>
      <w:tc>
        <w:tcPr>
          <w:tcW w:w="6791" w:type="dxa"/>
          <w:gridSpan w:val="5"/>
          <w:noWrap/>
          <w:vAlign w:val="center"/>
          <w:hideMark/>
        </w:tcPr>
        <w:p w:rsidR="00A74B2B" w:rsidRPr="00A51946" w:rsidRDefault="00A74B2B" w:rsidP="006F49C0">
          <w:pPr>
            <w:jc w:val="right"/>
            <w:rPr>
              <w:rFonts w:ascii="Calibri" w:eastAsia="Times New Roman" w:hAnsi="Calibri"/>
              <w:b/>
              <w:color w:val="000000"/>
              <w:lang w:val="es-ES" w:eastAsia="es-ES"/>
            </w:rPr>
          </w:pPr>
          <w:r w:rsidRPr="00A51946">
            <w:rPr>
              <w:rFonts w:ascii="Calibri" w:hAnsi="Calibri"/>
              <w:b/>
              <w:color w:val="000000"/>
              <w:lang w:eastAsia="es-ES"/>
            </w:rPr>
            <w:t>Instituto Tecnológico Superior del Oriente del Estado de Hidalgo</w:t>
          </w:r>
        </w:p>
      </w:tc>
      <w:tc>
        <w:tcPr>
          <w:tcW w:w="546" w:type="dxa"/>
          <w:tcBorders>
            <w:top w:val="nil"/>
            <w:left w:val="nil"/>
            <w:bottom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r>
    <w:tr w:rsidR="00A74B2B" w:rsidTr="000F28FC">
      <w:trPr>
        <w:trHeight w:val="252"/>
      </w:trPr>
      <w:tc>
        <w:tcPr>
          <w:tcW w:w="199" w:type="dxa"/>
          <w:tcBorders>
            <w:top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74B2B" w:rsidRDefault="00A74B2B" w:rsidP="006F49C0">
          <w:pPr>
            <w:rPr>
              <w:rFonts w:ascii="Calibri" w:eastAsia="Calibri" w:hAnsi="Calibri"/>
            </w:rPr>
          </w:pPr>
        </w:p>
      </w:tc>
      <w:tc>
        <w:tcPr>
          <w:tcW w:w="386" w:type="dxa"/>
          <w:noWrap/>
          <w:vAlign w:val="bottom"/>
          <w:hideMark/>
        </w:tcPr>
        <w:p w:rsidR="00A74B2B" w:rsidRDefault="00A74B2B" w:rsidP="006F49C0">
          <w:pPr>
            <w:rPr>
              <w:rFonts w:ascii="Calibri" w:eastAsia="Calibri" w:hAnsi="Calibri"/>
            </w:rPr>
          </w:pPr>
        </w:p>
      </w:tc>
      <w:tc>
        <w:tcPr>
          <w:tcW w:w="6791" w:type="dxa"/>
          <w:gridSpan w:val="5"/>
          <w:shd w:val="clear" w:color="auto" w:fill="548DD4" w:themeFill="text2" w:themeFillTint="99"/>
          <w:noWrap/>
          <w:vAlign w:val="center"/>
          <w:hideMark/>
        </w:tcPr>
        <w:p w:rsidR="00A74B2B" w:rsidRPr="00A51946" w:rsidRDefault="00A74B2B" w:rsidP="006F49C0">
          <w:pPr>
            <w:pStyle w:val="Standard"/>
            <w:jc w:val="center"/>
            <w:rPr>
              <w:rFonts w:ascii="Arial" w:hAnsi="Arial" w:cs="Arial"/>
              <w:b/>
              <w:sz w:val="22"/>
              <w:szCs w:val="22"/>
            </w:rPr>
          </w:pPr>
          <w:r>
            <w:rPr>
              <w:rFonts w:ascii="Arial" w:hAnsi="Arial" w:cs="Arial"/>
              <w:b/>
              <w:sz w:val="22"/>
              <w:szCs w:val="22"/>
            </w:rPr>
            <w:t>Lineamientos de la</w:t>
          </w:r>
          <w:r w:rsidRPr="00A51946">
            <w:rPr>
              <w:rFonts w:ascii="Arial" w:hAnsi="Arial" w:cs="Arial"/>
              <w:b/>
              <w:sz w:val="22"/>
              <w:szCs w:val="22"/>
            </w:rPr>
            <w:t xml:space="preserve"> competen</w:t>
          </w:r>
          <w:r>
            <w:rPr>
              <w:rFonts w:ascii="Arial" w:hAnsi="Arial" w:cs="Arial"/>
              <w:b/>
              <w:sz w:val="22"/>
              <w:szCs w:val="22"/>
            </w:rPr>
            <w:t>cias de seguidor de línea</w:t>
          </w:r>
        </w:p>
      </w:tc>
      <w:tc>
        <w:tcPr>
          <w:tcW w:w="546" w:type="dxa"/>
          <w:tcBorders>
            <w:top w:val="nil"/>
            <w:left w:val="nil"/>
            <w:bottom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r>
  </w:tbl>
  <w:p w:rsidR="00A74B2B" w:rsidRDefault="00A74B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65" w:type="dxa"/>
      <w:tblCellMar>
        <w:left w:w="70" w:type="dxa"/>
        <w:right w:w="70" w:type="dxa"/>
      </w:tblCellMar>
      <w:tblLook w:val="04A0" w:firstRow="1" w:lastRow="0" w:firstColumn="1" w:lastColumn="0" w:noHBand="0" w:noVBand="1"/>
    </w:tblPr>
    <w:tblGrid>
      <w:gridCol w:w="199"/>
      <w:gridCol w:w="1830"/>
      <w:gridCol w:w="386"/>
      <w:gridCol w:w="2103"/>
      <w:gridCol w:w="403"/>
      <w:gridCol w:w="1694"/>
      <w:gridCol w:w="199"/>
      <w:gridCol w:w="2392"/>
      <w:gridCol w:w="546"/>
    </w:tblGrid>
    <w:tr w:rsidR="00A74B2B" w:rsidTr="006F49C0">
      <w:trPr>
        <w:trHeight w:val="110"/>
      </w:trPr>
      <w:tc>
        <w:tcPr>
          <w:tcW w:w="199" w:type="dxa"/>
          <w:tcBorders>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eastAsia="Times New Roman"/>
              <w:noProof/>
              <w:lang w:eastAsia="es-MX"/>
            </w:rPr>
            <w:drawing>
              <wp:anchor distT="0" distB="0" distL="114300" distR="114300" simplePos="0" relativeHeight="251659264" behindDoc="1" locked="0" layoutInCell="1" allowOverlap="1" wp14:anchorId="7C176E4C" wp14:editId="29EF4489">
                <wp:simplePos x="0" y="0"/>
                <wp:positionH relativeFrom="column">
                  <wp:posOffset>-509270</wp:posOffset>
                </wp:positionH>
                <wp:positionV relativeFrom="paragraph">
                  <wp:posOffset>36195</wp:posOffset>
                </wp:positionV>
                <wp:extent cx="1645920" cy="752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lang w:eastAsia="es-ES"/>
            </w:rPr>
            <w:t> </w:t>
          </w:r>
        </w:p>
      </w:tc>
      <w:tc>
        <w:tcPr>
          <w:tcW w:w="1830"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386"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2103" w:type="dxa"/>
          <w:tcBorders>
            <w:left w:val="nil"/>
            <w:bottom w:val="nil"/>
            <w:right w:val="nil"/>
          </w:tcBorders>
          <w:noWrap/>
          <w:vAlign w:val="bottom"/>
          <w:hideMark/>
        </w:tcPr>
        <w:p w:rsidR="00A74B2B" w:rsidRDefault="00A74B2B" w:rsidP="006F49C0">
          <w:pPr>
            <w:rPr>
              <w:rFonts w:ascii="Arial Narrow" w:eastAsia="Times New Roman" w:hAnsi="Arial Narrow"/>
              <w:color w:val="000000"/>
              <w:lang w:val="es-ES" w:eastAsia="es-ES"/>
            </w:rPr>
          </w:pPr>
          <w:r>
            <w:rPr>
              <w:rFonts w:ascii="Arial Narrow" w:hAnsi="Arial Narrow"/>
              <w:color w:val="000000"/>
              <w:lang w:eastAsia="es-ES"/>
            </w:rPr>
            <w:t> </w:t>
          </w:r>
        </w:p>
      </w:tc>
      <w:tc>
        <w:tcPr>
          <w:tcW w:w="403"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694"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99" w:type="dxa"/>
          <w:tcBorders>
            <w:left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2392" w:type="dxa"/>
          <w:tcBorders>
            <w:left w:val="nil"/>
            <w:bottom w:val="nil"/>
            <w:right w:val="nil"/>
          </w:tcBorders>
          <w:noWrap/>
          <w:vAlign w:val="bottom"/>
          <w:hideMark/>
        </w:tcPr>
        <w:p w:rsidR="00A74B2B" w:rsidRDefault="00A74B2B" w:rsidP="006F49C0">
          <w:pPr>
            <w:rPr>
              <w:rFonts w:ascii="Arial Narrow" w:eastAsia="Times New Roman" w:hAnsi="Arial Narrow"/>
              <w:color w:val="000000"/>
              <w:lang w:val="es-ES" w:eastAsia="es-ES"/>
            </w:rPr>
          </w:pPr>
          <w:r>
            <w:rPr>
              <w:rFonts w:ascii="Arial Narrow" w:hAnsi="Arial Narrow"/>
              <w:color w:val="000000"/>
              <w:lang w:eastAsia="es-ES"/>
            </w:rPr>
            <w:t> </w:t>
          </w:r>
        </w:p>
      </w:tc>
      <w:tc>
        <w:tcPr>
          <w:tcW w:w="546" w:type="dxa"/>
          <w:tcBorders>
            <w:left w:val="nil"/>
            <w:bottom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r>
    <w:tr w:rsidR="00A74B2B" w:rsidTr="006F49C0">
      <w:trPr>
        <w:trHeight w:val="236"/>
      </w:trPr>
      <w:tc>
        <w:tcPr>
          <w:tcW w:w="199" w:type="dxa"/>
          <w:tcBorders>
            <w:top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74B2B" w:rsidRDefault="00A74B2B" w:rsidP="006F49C0">
          <w:pPr>
            <w:rPr>
              <w:rFonts w:ascii="Calibri" w:eastAsia="Calibri" w:hAnsi="Calibri"/>
            </w:rPr>
          </w:pPr>
        </w:p>
      </w:tc>
      <w:tc>
        <w:tcPr>
          <w:tcW w:w="386" w:type="dxa"/>
          <w:noWrap/>
          <w:vAlign w:val="bottom"/>
          <w:hideMark/>
        </w:tcPr>
        <w:p w:rsidR="00A74B2B" w:rsidRDefault="00A74B2B" w:rsidP="006F49C0">
          <w:pPr>
            <w:rPr>
              <w:rFonts w:ascii="Calibri" w:eastAsia="Calibri" w:hAnsi="Calibri"/>
            </w:rPr>
          </w:pPr>
        </w:p>
      </w:tc>
      <w:tc>
        <w:tcPr>
          <w:tcW w:w="6791" w:type="dxa"/>
          <w:gridSpan w:val="5"/>
          <w:noWrap/>
          <w:vAlign w:val="center"/>
          <w:hideMark/>
        </w:tcPr>
        <w:p w:rsidR="00A74B2B" w:rsidRPr="00A51946" w:rsidRDefault="00A74B2B" w:rsidP="006F49C0">
          <w:pPr>
            <w:jc w:val="right"/>
            <w:rPr>
              <w:rFonts w:ascii="Calibri" w:eastAsia="Times New Roman" w:hAnsi="Calibri"/>
              <w:b/>
              <w:color w:val="000000"/>
              <w:lang w:val="es-ES" w:eastAsia="es-ES"/>
            </w:rPr>
          </w:pPr>
          <w:r w:rsidRPr="00A51946">
            <w:rPr>
              <w:rFonts w:ascii="Calibri" w:hAnsi="Calibri"/>
              <w:b/>
              <w:color w:val="000000"/>
              <w:lang w:eastAsia="es-ES"/>
            </w:rPr>
            <w:t>Instituto Tecnológico Superior del Oriente del Estado de Hidalgo</w:t>
          </w:r>
        </w:p>
      </w:tc>
      <w:tc>
        <w:tcPr>
          <w:tcW w:w="546" w:type="dxa"/>
          <w:tcBorders>
            <w:top w:val="nil"/>
            <w:left w:val="nil"/>
            <w:bottom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r>
    <w:tr w:rsidR="00A74B2B" w:rsidTr="006F49C0">
      <w:trPr>
        <w:trHeight w:val="252"/>
      </w:trPr>
      <w:tc>
        <w:tcPr>
          <w:tcW w:w="199" w:type="dxa"/>
          <w:tcBorders>
            <w:top w:val="nil"/>
            <w:bottom w:val="nil"/>
            <w:right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74B2B" w:rsidRDefault="00A74B2B" w:rsidP="006F49C0">
          <w:pPr>
            <w:rPr>
              <w:rFonts w:ascii="Calibri" w:eastAsia="Calibri" w:hAnsi="Calibri"/>
            </w:rPr>
          </w:pPr>
        </w:p>
      </w:tc>
      <w:tc>
        <w:tcPr>
          <w:tcW w:w="386" w:type="dxa"/>
          <w:noWrap/>
          <w:vAlign w:val="bottom"/>
          <w:hideMark/>
        </w:tcPr>
        <w:p w:rsidR="00A74B2B" w:rsidRDefault="00A74B2B" w:rsidP="006F49C0">
          <w:pPr>
            <w:rPr>
              <w:rFonts w:ascii="Calibri" w:eastAsia="Calibri" w:hAnsi="Calibri"/>
            </w:rPr>
          </w:pPr>
        </w:p>
      </w:tc>
      <w:tc>
        <w:tcPr>
          <w:tcW w:w="6791" w:type="dxa"/>
          <w:gridSpan w:val="5"/>
          <w:shd w:val="clear" w:color="auto" w:fill="C2D69A"/>
          <w:noWrap/>
          <w:vAlign w:val="center"/>
          <w:hideMark/>
        </w:tcPr>
        <w:p w:rsidR="00A74B2B" w:rsidRPr="00A51946" w:rsidRDefault="00A74B2B" w:rsidP="00A74B2B">
          <w:pPr>
            <w:pStyle w:val="Standard"/>
            <w:jc w:val="center"/>
            <w:rPr>
              <w:rFonts w:ascii="Arial" w:hAnsi="Arial" w:cs="Arial"/>
              <w:b/>
              <w:sz w:val="22"/>
              <w:szCs w:val="22"/>
            </w:rPr>
          </w:pPr>
          <w:r>
            <w:rPr>
              <w:rFonts w:ascii="Arial" w:hAnsi="Arial" w:cs="Arial"/>
              <w:b/>
              <w:sz w:val="22"/>
              <w:szCs w:val="22"/>
            </w:rPr>
            <w:t>Lineamientos de la</w:t>
          </w:r>
          <w:r w:rsidRPr="00A51946">
            <w:rPr>
              <w:rFonts w:ascii="Arial" w:hAnsi="Arial" w:cs="Arial"/>
              <w:b/>
              <w:sz w:val="22"/>
              <w:szCs w:val="22"/>
            </w:rPr>
            <w:t xml:space="preserve"> competen</w:t>
          </w:r>
          <w:r>
            <w:rPr>
              <w:rFonts w:ascii="Arial" w:hAnsi="Arial" w:cs="Arial"/>
              <w:b/>
              <w:sz w:val="22"/>
              <w:szCs w:val="22"/>
            </w:rPr>
            <w:t xml:space="preserve">cias de seguidor de </w:t>
          </w:r>
          <w:proofErr w:type="spellStart"/>
          <w:r>
            <w:rPr>
              <w:rFonts w:ascii="Arial" w:hAnsi="Arial" w:cs="Arial"/>
              <w:b/>
              <w:sz w:val="22"/>
              <w:szCs w:val="22"/>
            </w:rPr>
            <w:t>linea</w:t>
          </w:r>
          <w:proofErr w:type="spellEnd"/>
        </w:p>
      </w:tc>
      <w:tc>
        <w:tcPr>
          <w:tcW w:w="546" w:type="dxa"/>
          <w:tcBorders>
            <w:top w:val="nil"/>
            <w:left w:val="nil"/>
            <w:bottom w:val="nil"/>
          </w:tcBorders>
          <w:noWrap/>
          <w:vAlign w:val="bottom"/>
          <w:hideMark/>
        </w:tcPr>
        <w:p w:rsidR="00A74B2B" w:rsidRDefault="00A74B2B" w:rsidP="006F49C0">
          <w:pPr>
            <w:rPr>
              <w:rFonts w:ascii="Calibri" w:eastAsia="Times New Roman" w:hAnsi="Calibri"/>
              <w:color w:val="000000"/>
              <w:lang w:val="es-ES" w:eastAsia="es-ES"/>
            </w:rPr>
          </w:pPr>
          <w:r>
            <w:rPr>
              <w:rFonts w:ascii="Calibri" w:hAnsi="Calibri"/>
              <w:color w:val="000000"/>
              <w:lang w:eastAsia="es-ES"/>
            </w:rPr>
            <w:t> </w:t>
          </w:r>
        </w:p>
      </w:tc>
    </w:tr>
  </w:tbl>
  <w:p w:rsidR="00A74B2B" w:rsidRDefault="00A74B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B4B"/>
    <w:multiLevelType w:val="hybridMultilevel"/>
    <w:tmpl w:val="089C93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9F4B6A"/>
    <w:multiLevelType w:val="hybridMultilevel"/>
    <w:tmpl w:val="A66AE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D9367E"/>
    <w:multiLevelType w:val="hybridMultilevel"/>
    <w:tmpl w:val="701EC9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9381114"/>
    <w:multiLevelType w:val="hybridMultilevel"/>
    <w:tmpl w:val="701EC9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B964FD3"/>
    <w:multiLevelType w:val="hybridMultilevel"/>
    <w:tmpl w:val="2780D8B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69A6602E"/>
    <w:multiLevelType w:val="hybridMultilevel"/>
    <w:tmpl w:val="1F3E0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8613E0"/>
    <w:multiLevelType w:val="hybridMultilevel"/>
    <w:tmpl w:val="E820C246"/>
    <w:lvl w:ilvl="0" w:tplc="6CAEDF2A">
      <w:start w:val="50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36"/>
    <w:rsid w:val="00000122"/>
    <w:rsid w:val="00003989"/>
    <w:rsid w:val="0000692A"/>
    <w:rsid w:val="000077FE"/>
    <w:rsid w:val="000114F2"/>
    <w:rsid w:val="000120F9"/>
    <w:rsid w:val="0001231E"/>
    <w:rsid w:val="0001436B"/>
    <w:rsid w:val="000146FB"/>
    <w:rsid w:val="00014810"/>
    <w:rsid w:val="000149C8"/>
    <w:rsid w:val="00015F81"/>
    <w:rsid w:val="000221D7"/>
    <w:rsid w:val="000230EF"/>
    <w:rsid w:val="00023B64"/>
    <w:rsid w:val="00025F31"/>
    <w:rsid w:val="00027647"/>
    <w:rsid w:val="00027B5F"/>
    <w:rsid w:val="00027CA5"/>
    <w:rsid w:val="00030680"/>
    <w:rsid w:val="00031B30"/>
    <w:rsid w:val="000327A6"/>
    <w:rsid w:val="00032A47"/>
    <w:rsid w:val="00033BCD"/>
    <w:rsid w:val="0003575C"/>
    <w:rsid w:val="00036833"/>
    <w:rsid w:val="00036B52"/>
    <w:rsid w:val="0003799C"/>
    <w:rsid w:val="000379D9"/>
    <w:rsid w:val="00043BAF"/>
    <w:rsid w:val="000508AC"/>
    <w:rsid w:val="00052C1C"/>
    <w:rsid w:val="000556E7"/>
    <w:rsid w:val="000558C4"/>
    <w:rsid w:val="000577B0"/>
    <w:rsid w:val="000613BB"/>
    <w:rsid w:val="0006337F"/>
    <w:rsid w:val="00063AF6"/>
    <w:rsid w:val="00064584"/>
    <w:rsid w:val="000646E3"/>
    <w:rsid w:val="00066572"/>
    <w:rsid w:val="00067DF7"/>
    <w:rsid w:val="000703F9"/>
    <w:rsid w:val="0007085C"/>
    <w:rsid w:val="000724E7"/>
    <w:rsid w:val="00084309"/>
    <w:rsid w:val="00084344"/>
    <w:rsid w:val="00084622"/>
    <w:rsid w:val="00085AAD"/>
    <w:rsid w:val="00085E49"/>
    <w:rsid w:val="00090553"/>
    <w:rsid w:val="00092BC6"/>
    <w:rsid w:val="00093555"/>
    <w:rsid w:val="00093C10"/>
    <w:rsid w:val="00094898"/>
    <w:rsid w:val="0009781D"/>
    <w:rsid w:val="000A38B8"/>
    <w:rsid w:val="000A4693"/>
    <w:rsid w:val="000A551B"/>
    <w:rsid w:val="000A55C7"/>
    <w:rsid w:val="000A5983"/>
    <w:rsid w:val="000B04FA"/>
    <w:rsid w:val="000B071C"/>
    <w:rsid w:val="000B0A9A"/>
    <w:rsid w:val="000B3BA7"/>
    <w:rsid w:val="000B3FE3"/>
    <w:rsid w:val="000B4444"/>
    <w:rsid w:val="000B480E"/>
    <w:rsid w:val="000B65AD"/>
    <w:rsid w:val="000B7420"/>
    <w:rsid w:val="000C0171"/>
    <w:rsid w:val="000C3A0A"/>
    <w:rsid w:val="000C3A0E"/>
    <w:rsid w:val="000C5A44"/>
    <w:rsid w:val="000C6C61"/>
    <w:rsid w:val="000C76AC"/>
    <w:rsid w:val="000D197A"/>
    <w:rsid w:val="000D2381"/>
    <w:rsid w:val="000D267A"/>
    <w:rsid w:val="000D4299"/>
    <w:rsid w:val="000D483F"/>
    <w:rsid w:val="000D7835"/>
    <w:rsid w:val="000E3FCD"/>
    <w:rsid w:val="000E46F3"/>
    <w:rsid w:val="000E4F78"/>
    <w:rsid w:val="000F0247"/>
    <w:rsid w:val="000F0BAB"/>
    <w:rsid w:val="000F1122"/>
    <w:rsid w:val="000F1543"/>
    <w:rsid w:val="000F28FC"/>
    <w:rsid w:val="001002C2"/>
    <w:rsid w:val="00101DCB"/>
    <w:rsid w:val="00102184"/>
    <w:rsid w:val="00103287"/>
    <w:rsid w:val="001040F6"/>
    <w:rsid w:val="001046D0"/>
    <w:rsid w:val="001079A2"/>
    <w:rsid w:val="001124FC"/>
    <w:rsid w:val="00117828"/>
    <w:rsid w:val="00120A72"/>
    <w:rsid w:val="001233F7"/>
    <w:rsid w:val="00124DB1"/>
    <w:rsid w:val="00126582"/>
    <w:rsid w:val="00126DF9"/>
    <w:rsid w:val="001274EA"/>
    <w:rsid w:val="00130EE3"/>
    <w:rsid w:val="00131AD3"/>
    <w:rsid w:val="00133DEF"/>
    <w:rsid w:val="00133E47"/>
    <w:rsid w:val="0013654E"/>
    <w:rsid w:val="00137291"/>
    <w:rsid w:val="001373A6"/>
    <w:rsid w:val="0014301D"/>
    <w:rsid w:val="00144F44"/>
    <w:rsid w:val="00147751"/>
    <w:rsid w:val="00147A3E"/>
    <w:rsid w:val="001525F4"/>
    <w:rsid w:val="00155FDF"/>
    <w:rsid w:val="00157139"/>
    <w:rsid w:val="001576D1"/>
    <w:rsid w:val="00160304"/>
    <w:rsid w:val="00165E06"/>
    <w:rsid w:val="00171332"/>
    <w:rsid w:val="001724C9"/>
    <w:rsid w:val="001726BA"/>
    <w:rsid w:val="00172F31"/>
    <w:rsid w:val="001733AE"/>
    <w:rsid w:val="001766DA"/>
    <w:rsid w:val="0018013A"/>
    <w:rsid w:val="0018254A"/>
    <w:rsid w:val="00183FBE"/>
    <w:rsid w:val="00184BFE"/>
    <w:rsid w:val="00184E10"/>
    <w:rsid w:val="001853F0"/>
    <w:rsid w:val="00186C4D"/>
    <w:rsid w:val="00187087"/>
    <w:rsid w:val="00187171"/>
    <w:rsid w:val="00190255"/>
    <w:rsid w:val="001939E0"/>
    <w:rsid w:val="00193BFC"/>
    <w:rsid w:val="00194D79"/>
    <w:rsid w:val="00196F55"/>
    <w:rsid w:val="00197C18"/>
    <w:rsid w:val="001A2E80"/>
    <w:rsid w:val="001A3353"/>
    <w:rsid w:val="001A4BD4"/>
    <w:rsid w:val="001A5CFE"/>
    <w:rsid w:val="001B0634"/>
    <w:rsid w:val="001B1E3D"/>
    <w:rsid w:val="001B32DE"/>
    <w:rsid w:val="001B3FFE"/>
    <w:rsid w:val="001B6395"/>
    <w:rsid w:val="001C3E6B"/>
    <w:rsid w:val="001C3EF0"/>
    <w:rsid w:val="001D0600"/>
    <w:rsid w:val="001D29A1"/>
    <w:rsid w:val="001D449C"/>
    <w:rsid w:val="001D4BF4"/>
    <w:rsid w:val="001E1B94"/>
    <w:rsid w:val="001E556F"/>
    <w:rsid w:val="001E55F2"/>
    <w:rsid w:val="001E6146"/>
    <w:rsid w:val="001E651E"/>
    <w:rsid w:val="001E6DAA"/>
    <w:rsid w:val="001F4C0D"/>
    <w:rsid w:val="001F7018"/>
    <w:rsid w:val="00200ADB"/>
    <w:rsid w:val="00203740"/>
    <w:rsid w:val="00205064"/>
    <w:rsid w:val="0020561B"/>
    <w:rsid w:val="002110C8"/>
    <w:rsid w:val="002118D1"/>
    <w:rsid w:val="00216BE5"/>
    <w:rsid w:val="00217650"/>
    <w:rsid w:val="002218FA"/>
    <w:rsid w:val="00221A85"/>
    <w:rsid w:val="002234F8"/>
    <w:rsid w:val="002262EE"/>
    <w:rsid w:val="0022658F"/>
    <w:rsid w:val="002307BF"/>
    <w:rsid w:val="00230DE3"/>
    <w:rsid w:val="00234ED0"/>
    <w:rsid w:val="0024168A"/>
    <w:rsid w:val="00242D25"/>
    <w:rsid w:val="00242E5F"/>
    <w:rsid w:val="00245B59"/>
    <w:rsid w:val="002474AA"/>
    <w:rsid w:val="00250A66"/>
    <w:rsid w:val="00252497"/>
    <w:rsid w:val="0026100E"/>
    <w:rsid w:val="002623DD"/>
    <w:rsid w:val="00265243"/>
    <w:rsid w:val="00271624"/>
    <w:rsid w:val="00272915"/>
    <w:rsid w:val="00275278"/>
    <w:rsid w:val="00275460"/>
    <w:rsid w:val="0027631F"/>
    <w:rsid w:val="00276D1E"/>
    <w:rsid w:val="002822F3"/>
    <w:rsid w:val="00286769"/>
    <w:rsid w:val="00290275"/>
    <w:rsid w:val="00294076"/>
    <w:rsid w:val="00294901"/>
    <w:rsid w:val="00294E53"/>
    <w:rsid w:val="00295D4E"/>
    <w:rsid w:val="002A03E4"/>
    <w:rsid w:val="002A1339"/>
    <w:rsid w:val="002A15A8"/>
    <w:rsid w:val="002A18DC"/>
    <w:rsid w:val="002A6EE9"/>
    <w:rsid w:val="002B0724"/>
    <w:rsid w:val="002B08FB"/>
    <w:rsid w:val="002B0C5C"/>
    <w:rsid w:val="002B105D"/>
    <w:rsid w:val="002B2BFD"/>
    <w:rsid w:val="002B3C64"/>
    <w:rsid w:val="002B7346"/>
    <w:rsid w:val="002C3C32"/>
    <w:rsid w:val="002C4B00"/>
    <w:rsid w:val="002C5158"/>
    <w:rsid w:val="002D6148"/>
    <w:rsid w:val="002D6A8A"/>
    <w:rsid w:val="002E0975"/>
    <w:rsid w:val="002E5DB5"/>
    <w:rsid w:val="002F4BC1"/>
    <w:rsid w:val="00300A68"/>
    <w:rsid w:val="00300E55"/>
    <w:rsid w:val="00302E0D"/>
    <w:rsid w:val="00302FC0"/>
    <w:rsid w:val="00306192"/>
    <w:rsid w:val="00307A7C"/>
    <w:rsid w:val="00307CCC"/>
    <w:rsid w:val="00310B21"/>
    <w:rsid w:val="00312E38"/>
    <w:rsid w:val="0032076B"/>
    <w:rsid w:val="00322343"/>
    <w:rsid w:val="00322772"/>
    <w:rsid w:val="00322F9D"/>
    <w:rsid w:val="0032437D"/>
    <w:rsid w:val="00325E20"/>
    <w:rsid w:val="00331084"/>
    <w:rsid w:val="003360CA"/>
    <w:rsid w:val="00336282"/>
    <w:rsid w:val="00337354"/>
    <w:rsid w:val="00337C46"/>
    <w:rsid w:val="00337C78"/>
    <w:rsid w:val="003410A3"/>
    <w:rsid w:val="00342D9F"/>
    <w:rsid w:val="00342DB7"/>
    <w:rsid w:val="00343E03"/>
    <w:rsid w:val="00345A5A"/>
    <w:rsid w:val="00346467"/>
    <w:rsid w:val="00346EB6"/>
    <w:rsid w:val="00351521"/>
    <w:rsid w:val="00352021"/>
    <w:rsid w:val="00352C51"/>
    <w:rsid w:val="003541B6"/>
    <w:rsid w:val="00354E9D"/>
    <w:rsid w:val="003561CB"/>
    <w:rsid w:val="003565F7"/>
    <w:rsid w:val="003602C5"/>
    <w:rsid w:val="003611B5"/>
    <w:rsid w:val="0036227B"/>
    <w:rsid w:val="00362420"/>
    <w:rsid w:val="00362BF7"/>
    <w:rsid w:val="00362DF1"/>
    <w:rsid w:val="00362F16"/>
    <w:rsid w:val="0036332E"/>
    <w:rsid w:val="003633C4"/>
    <w:rsid w:val="00364774"/>
    <w:rsid w:val="00365FCC"/>
    <w:rsid w:val="00367805"/>
    <w:rsid w:val="00367B71"/>
    <w:rsid w:val="00370B01"/>
    <w:rsid w:val="00370BBB"/>
    <w:rsid w:val="00370E6F"/>
    <w:rsid w:val="00371E23"/>
    <w:rsid w:val="0037640C"/>
    <w:rsid w:val="00384009"/>
    <w:rsid w:val="003856BC"/>
    <w:rsid w:val="003868B9"/>
    <w:rsid w:val="003913B5"/>
    <w:rsid w:val="003922F7"/>
    <w:rsid w:val="0039445C"/>
    <w:rsid w:val="0039750D"/>
    <w:rsid w:val="003A0CCC"/>
    <w:rsid w:val="003A0FA4"/>
    <w:rsid w:val="003A1571"/>
    <w:rsid w:val="003A4638"/>
    <w:rsid w:val="003B0685"/>
    <w:rsid w:val="003B068B"/>
    <w:rsid w:val="003B115A"/>
    <w:rsid w:val="003B2BD1"/>
    <w:rsid w:val="003B3C6C"/>
    <w:rsid w:val="003B443D"/>
    <w:rsid w:val="003B4C11"/>
    <w:rsid w:val="003B6B0E"/>
    <w:rsid w:val="003C2B0D"/>
    <w:rsid w:val="003C3121"/>
    <w:rsid w:val="003C3202"/>
    <w:rsid w:val="003C3E5D"/>
    <w:rsid w:val="003C5F55"/>
    <w:rsid w:val="003C6778"/>
    <w:rsid w:val="003C67E5"/>
    <w:rsid w:val="003C70A0"/>
    <w:rsid w:val="003C78A3"/>
    <w:rsid w:val="003C7B9F"/>
    <w:rsid w:val="003D2DEF"/>
    <w:rsid w:val="003D3DA9"/>
    <w:rsid w:val="003E0229"/>
    <w:rsid w:val="003E15B6"/>
    <w:rsid w:val="003E4F6F"/>
    <w:rsid w:val="003E4FA7"/>
    <w:rsid w:val="003E5600"/>
    <w:rsid w:val="003E6D99"/>
    <w:rsid w:val="003F08DB"/>
    <w:rsid w:val="003F1003"/>
    <w:rsid w:val="003F2D17"/>
    <w:rsid w:val="003F53C1"/>
    <w:rsid w:val="00404FE3"/>
    <w:rsid w:val="00407826"/>
    <w:rsid w:val="00421AD5"/>
    <w:rsid w:val="004224BC"/>
    <w:rsid w:val="004226AA"/>
    <w:rsid w:val="004234DC"/>
    <w:rsid w:val="00423849"/>
    <w:rsid w:val="0042440D"/>
    <w:rsid w:val="00424D89"/>
    <w:rsid w:val="004259FC"/>
    <w:rsid w:val="004263E8"/>
    <w:rsid w:val="00427311"/>
    <w:rsid w:val="00430948"/>
    <w:rsid w:val="00430D1D"/>
    <w:rsid w:val="00432199"/>
    <w:rsid w:val="0043666C"/>
    <w:rsid w:val="00442C6D"/>
    <w:rsid w:val="0044391C"/>
    <w:rsid w:val="004460EE"/>
    <w:rsid w:val="004508F5"/>
    <w:rsid w:val="004515AC"/>
    <w:rsid w:val="00457615"/>
    <w:rsid w:val="00461141"/>
    <w:rsid w:val="00466B4B"/>
    <w:rsid w:val="00467B72"/>
    <w:rsid w:val="00470621"/>
    <w:rsid w:val="0047198B"/>
    <w:rsid w:val="00472973"/>
    <w:rsid w:val="00472B2B"/>
    <w:rsid w:val="00473015"/>
    <w:rsid w:val="00473747"/>
    <w:rsid w:val="0047485D"/>
    <w:rsid w:val="00474F37"/>
    <w:rsid w:val="004752E8"/>
    <w:rsid w:val="004766C6"/>
    <w:rsid w:val="00476ECB"/>
    <w:rsid w:val="00476F70"/>
    <w:rsid w:val="00483258"/>
    <w:rsid w:val="004853D7"/>
    <w:rsid w:val="00486531"/>
    <w:rsid w:val="0048694B"/>
    <w:rsid w:val="00486D2F"/>
    <w:rsid w:val="00490EBF"/>
    <w:rsid w:val="00490EF5"/>
    <w:rsid w:val="00491A4F"/>
    <w:rsid w:val="004921A1"/>
    <w:rsid w:val="00492F95"/>
    <w:rsid w:val="0049544C"/>
    <w:rsid w:val="00496D87"/>
    <w:rsid w:val="0049773D"/>
    <w:rsid w:val="004A1C12"/>
    <w:rsid w:val="004A204B"/>
    <w:rsid w:val="004A2B8D"/>
    <w:rsid w:val="004B14AE"/>
    <w:rsid w:val="004B2BA9"/>
    <w:rsid w:val="004B6E5F"/>
    <w:rsid w:val="004C1B26"/>
    <w:rsid w:val="004C381E"/>
    <w:rsid w:val="004C73C2"/>
    <w:rsid w:val="004D1766"/>
    <w:rsid w:val="004D7138"/>
    <w:rsid w:val="004E201F"/>
    <w:rsid w:val="004E3690"/>
    <w:rsid w:val="004E46D9"/>
    <w:rsid w:val="004F2AD9"/>
    <w:rsid w:val="004F499F"/>
    <w:rsid w:val="004F4CAF"/>
    <w:rsid w:val="004F4EE8"/>
    <w:rsid w:val="004F5709"/>
    <w:rsid w:val="004F5FED"/>
    <w:rsid w:val="00501064"/>
    <w:rsid w:val="00506249"/>
    <w:rsid w:val="005063D0"/>
    <w:rsid w:val="005068C3"/>
    <w:rsid w:val="00506A95"/>
    <w:rsid w:val="00507A90"/>
    <w:rsid w:val="00511C74"/>
    <w:rsid w:val="0051481E"/>
    <w:rsid w:val="00514DBD"/>
    <w:rsid w:val="0051560F"/>
    <w:rsid w:val="005206A7"/>
    <w:rsid w:val="0052126F"/>
    <w:rsid w:val="005212CA"/>
    <w:rsid w:val="0052302E"/>
    <w:rsid w:val="005233C1"/>
    <w:rsid w:val="0052528A"/>
    <w:rsid w:val="00526AF0"/>
    <w:rsid w:val="005304FD"/>
    <w:rsid w:val="00531FA4"/>
    <w:rsid w:val="00532D82"/>
    <w:rsid w:val="00536296"/>
    <w:rsid w:val="00540D8F"/>
    <w:rsid w:val="0054189E"/>
    <w:rsid w:val="005433FF"/>
    <w:rsid w:val="0054692B"/>
    <w:rsid w:val="0055112B"/>
    <w:rsid w:val="005541BB"/>
    <w:rsid w:val="005572FF"/>
    <w:rsid w:val="0055740A"/>
    <w:rsid w:val="005603AC"/>
    <w:rsid w:val="00561603"/>
    <w:rsid w:val="0056320D"/>
    <w:rsid w:val="00565F81"/>
    <w:rsid w:val="00570D3B"/>
    <w:rsid w:val="00577A2D"/>
    <w:rsid w:val="005821CB"/>
    <w:rsid w:val="0058593E"/>
    <w:rsid w:val="00585CF6"/>
    <w:rsid w:val="00586E0F"/>
    <w:rsid w:val="005874CF"/>
    <w:rsid w:val="005874EA"/>
    <w:rsid w:val="00593371"/>
    <w:rsid w:val="00595D83"/>
    <w:rsid w:val="0059762A"/>
    <w:rsid w:val="005A11F5"/>
    <w:rsid w:val="005A4090"/>
    <w:rsid w:val="005A6F5B"/>
    <w:rsid w:val="005B14D6"/>
    <w:rsid w:val="005B7CAF"/>
    <w:rsid w:val="005C070F"/>
    <w:rsid w:val="005C409E"/>
    <w:rsid w:val="005C4DDA"/>
    <w:rsid w:val="005C4E6B"/>
    <w:rsid w:val="005C6C20"/>
    <w:rsid w:val="005D1F33"/>
    <w:rsid w:val="005D2B67"/>
    <w:rsid w:val="005D2FC9"/>
    <w:rsid w:val="005D415E"/>
    <w:rsid w:val="005D4BDA"/>
    <w:rsid w:val="005D5F9B"/>
    <w:rsid w:val="005D658D"/>
    <w:rsid w:val="005D660B"/>
    <w:rsid w:val="005D70A3"/>
    <w:rsid w:val="005D790D"/>
    <w:rsid w:val="005D79DD"/>
    <w:rsid w:val="005E0EEB"/>
    <w:rsid w:val="005E1613"/>
    <w:rsid w:val="005E25D2"/>
    <w:rsid w:val="005E518C"/>
    <w:rsid w:val="005E58AF"/>
    <w:rsid w:val="005E58BE"/>
    <w:rsid w:val="005E60F1"/>
    <w:rsid w:val="005E7AC0"/>
    <w:rsid w:val="005F003B"/>
    <w:rsid w:val="005F4674"/>
    <w:rsid w:val="005F4F55"/>
    <w:rsid w:val="00600A7C"/>
    <w:rsid w:val="00600B4E"/>
    <w:rsid w:val="00603D1D"/>
    <w:rsid w:val="00606693"/>
    <w:rsid w:val="00607D7F"/>
    <w:rsid w:val="006152FB"/>
    <w:rsid w:val="006156AC"/>
    <w:rsid w:val="00616713"/>
    <w:rsid w:val="0061718D"/>
    <w:rsid w:val="006208DA"/>
    <w:rsid w:val="00620E48"/>
    <w:rsid w:val="006218A8"/>
    <w:rsid w:val="006234A1"/>
    <w:rsid w:val="006236A8"/>
    <w:rsid w:val="0062382D"/>
    <w:rsid w:val="00625765"/>
    <w:rsid w:val="00631B90"/>
    <w:rsid w:val="00631FBA"/>
    <w:rsid w:val="00632A4D"/>
    <w:rsid w:val="00632E19"/>
    <w:rsid w:val="00632E94"/>
    <w:rsid w:val="0063328F"/>
    <w:rsid w:val="0063383B"/>
    <w:rsid w:val="00633F20"/>
    <w:rsid w:val="00634747"/>
    <w:rsid w:val="006417AE"/>
    <w:rsid w:val="00642232"/>
    <w:rsid w:val="00644234"/>
    <w:rsid w:val="006478F0"/>
    <w:rsid w:val="00647AF7"/>
    <w:rsid w:val="00650B76"/>
    <w:rsid w:val="00652542"/>
    <w:rsid w:val="00652C00"/>
    <w:rsid w:val="00654B5C"/>
    <w:rsid w:val="00655129"/>
    <w:rsid w:val="00656E77"/>
    <w:rsid w:val="006602D5"/>
    <w:rsid w:val="00663231"/>
    <w:rsid w:val="00665837"/>
    <w:rsid w:val="00672688"/>
    <w:rsid w:val="006728A7"/>
    <w:rsid w:val="0067386A"/>
    <w:rsid w:val="0067558E"/>
    <w:rsid w:val="00675639"/>
    <w:rsid w:val="0067603D"/>
    <w:rsid w:val="00676B08"/>
    <w:rsid w:val="00676B42"/>
    <w:rsid w:val="0068267C"/>
    <w:rsid w:val="0068289B"/>
    <w:rsid w:val="00683581"/>
    <w:rsid w:val="00686752"/>
    <w:rsid w:val="0069183E"/>
    <w:rsid w:val="00691978"/>
    <w:rsid w:val="00693BE0"/>
    <w:rsid w:val="00697536"/>
    <w:rsid w:val="006A09C6"/>
    <w:rsid w:val="006A0F0F"/>
    <w:rsid w:val="006A1682"/>
    <w:rsid w:val="006A3C1F"/>
    <w:rsid w:val="006A606B"/>
    <w:rsid w:val="006B00C6"/>
    <w:rsid w:val="006B1764"/>
    <w:rsid w:val="006B3B58"/>
    <w:rsid w:val="006B5D5B"/>
    <w:rsid w:val="006B631C"/>
    <w:rsid w:val="006B6A46"/>
    <w:rsid w:val="006C22D6"/>
    <w:rsid w:val="006C5830"/>
    <w:rsid w:val="006D2FEE"/>
    <w:rsid w:val="006D6B3C"/>
    <w:rsid w:val="006E05EB"/>
    <w:rsid w:val="006E17AF"/>
    <w:rsid w:val="006E1EB0"/>
    <w:rsid w:val="006E43F2"/>
    <w:rsid w:val="006E7184"/>
    <w:rsid w:val="006F2171"/>
    <w:rsid w:val="006F33CB"/>
    <w:rsid w:val="006F5E87"/>
    <w:rsid w:val="0070010D"/>
    <w:rsid w:val="007016DA"/>
    <w:rsid w:val="00701A96"/>
    <w:rsid w:val="00702CFC"/>
    <w:rsid w:val="007038D3"/>
    <w:rsid w:val="00706BD4"/>
    <w:rsid w:val="00712373"/>
    <w:rsid w:val="00714AA0"/>
    <w:rsid w:val="00720F62"/>
    <w:rsid w:val="00724712"/>
    <w:rsid w:val="00724FAF"/>
    <w:rsid w:val="00726BED"/>
    <w:rsid w:val="00727A85"/>
    <w:rsid w:val="00733084"/>
    <w:rsid w:val="007353D9"/>
    <w:rsid w:val="007373A3"/>
    <w:rsid w:val="007428D0"/>
    <w:rsid w:val="00744B04"/>
    <w:rsid w:val="00746F79"/>
    <w:rsid w:val="0075136B"/>
    <w:rsid w:val="00752747"/>
    <w:rsid w:val="00752BF4"/>
    <w:rsid w:val="00752FDE"/>
    <w:rsid w:val="00753314"/>
    <w:rsid w:val="00753DEE"/>
    <w:rsid w:val="00753F41"/>
    <w:rsid w:val="007553BB"/>
    <w:rsid w:val="00756CB7"/>
    <w:rsid w:val="007637F1"/>
    <w:rsid w:val="00763C4F"/>
    <w:rsid w:val="00764522"/>
    <w:rsid w:val="00766DFC"/>
    <w:rsid w:val="0077074E"/>
    <w:rsid w:val="0077104B"/>
    <w:rsid w:val="00774E05"/>
    <w:rsid w:val="00775815"/>
    <w:rsid w:val="00787E4F"/>
    <w:rsid w:val="007944E3"/>
    <w:rsid w:val="007953F9"/>
    <w:rsid w:val="007A18ED"/>
    <w:rsid w:val="007A3905"/>
    <w:rsid w:val="007A395A"/>
    <w:rsid w:val="007A4AE1"/>
    <w:rsid w:val="007A5B0D"/>
    <w:rsid w:val="007A5F34"/>
    <w:rsid w:val="007A729B"/>
    <w:rsid w:val="007A7BA8"/>
    <w:rsid w:val="007B1AB5"/>
    <w:rsid w:val="007B1BE7"/>
    <w:rsid w:val="007B30C3"/>
    <w:rsid w:val="007B47AC"/>
    <w:rsid w:val="007B75D6"/>
    <w:rsid w:val="007C0BBE"/>
    <w:rsid w:val="007C1BBE"/>
    <w:rsid w:val="007C336A"/>
    <w:rsid w:val="007C5432"/>
    <w:rsid w:val="007C59FA"/>
    <w:rsid w:val="007C67DC"/>
    <w:rsid w:val="007C6CDB"/>
    <w:rsid w:val="007D1A3B"/>
    <w:rsid w:val="007D628A"/>
    <w:rsid w:val="007E226D"/>
    <w:rsid w:val="007E352D"/>
    <w:rsid w:val="007E398E"/>
    <w:rsid w:val="007E49FC"/>
    <w:rsid w:val="007E7AEA"/>
    <w:rsid w:val="007F164A"/>
    <w:rsid w:val="007F1707"/>
    <w:rsid w:val="007F4663"/>
    <w:rsid w:val="007F4ED6"/>
    <w:rsid w:val="007F67FA"/>
    <w:rsid w:val="007F7691"/>
    <w:rsid w:val="0080276E"/>
    <w:rsid w:val="00802E51"/>
    <w:rsid w:val="00807645"/>
    <w:rsid w:val="008146C6"/>
    <w:rsid w:val="00814A03"/>
    <w:rsid w:val="00816EC2"/>
    <w:rsid w:val="008173F8"/>
    <w:rsid w:val="00817D76"/>
    <w:rsid w:val="00823EE2"/>
    <w:rsid w:val="0082409B"/>
    <w:rsid w:val="00831EE1"/>
    <w:rsid w:val="008327FA"/>
    <w:rsid w:val="00833B06"/>
    <w:rsid w:val="0083464C"/>
    <w:rsid w:val="00835138"/>
    <w:rsid w:val="008373EA"/>
    <w:rsid w:val="0084037D"/>
    <w:rsid w:val="008404B3"/>
    <w:rsid w:val="008408C9"/>
    <w:rsid w:val="00842DC8"/>
    <w:rsid w:val="00843298"/>
    <w:rsid w:val="00843B22"/>
    <w:rsid w:val="00844A9E"/>
    <w:rsid w:val="00845D35"/>
    <w:rsid w:val="00846D80"/>
    <w:rsid w:val="00851CA3"/>
    <w:rsid w:val="00852ADD"/>
    <w:rsid w:val="008557CB"/>
    <w:rsid w:val="00855E11"/>
    <w:rsid w:val="008570D1"/>
    <w:rsid w:val="008576BD"/>
    <w:rsid w:val="00857AE6"/>
    <w:rsid w:val="008609F2"/>
    <w:rsid w:val="00861C8A"/>
    <w:rsid w:val="0086732E"/>
    <w:rsid w:val="00870808"/>
    <w:rsid w:val="00870B04"/>
    <w:rsid w:val="0087396E"/>
    <w:rsid w:val="0087716A"/>
    <w:rsid w:val="00877F39"/>
    <w:rsid w:val="008828F8"/>
    <w:rsid w:val="0088295A"/>
    <w:rsid w:val="00890099"/>
    <w:rsid w:val="008908CA"/>
    <w:rsid w:val="008926D2"/>
    <w:rsid w:val="008928A8"/>
    <w:rsid w:val="008941CE"/>
    <w:rsid w:val="00894EB4"/>
    <w:rsid w:val="00895626"/>
    <w:rsid w:val="00895C68"/>
    <w:rsid w:val="00896C4F"/>
    <w:rsid w:val="00897144"/>
    <w:rsid w:val="00897CB6"/>
    <w:rsid w:val="00897D19"/>
    <w:rsid w:val="008A00D6"/>
    <w:rsid w:val="008A10B7"/>
    <w:rsid w:val="008A41FD"/>
    <w:rsid w:val="008A6889"/>
    <w:rsid w:val="008A76B1"/>
    <w:rsid w:val="008A7E42"/>
    <w:rsid w:val="008B50BE"/>
    <w:rsid w:val="008B595A"/>
    <w:rsid w:val="008B6FEF"/>
    <w:rsid w:val="008B73C6"/>
    <w:rsid w:val="008B78F2"/>
    <w:rsid w:val="008B7E90"/>
    <w:rsid w:val="008C12DE"/>
    <w:rsid w:val="008C1878"/>
    <w:rsid w:val="008C2138"/>
    <w:rsid w:val="008C2223"/>
    <w:rsid w:val="008C4474"/>
    <w:rsid w:val="008C6933"/>
    <w:rsid w:val="008D00EA"/>
    <w:rsid w:val="008D01FF"/>
    <w:rsid w:val="008D2642"/>
    <w:rsid w:val="008D29B5"/>
    <w:rsid w:val="008D43AF"/>
    <w:rsid w:val="008D57CC"/>
    <w:rsid w:val="008D6080"/>
    <w:rsid w:val="008E00DB"/>
    <w:rsid w:val="008E1048"/>
    <w:rsid w:val="008E5E8E"/>
    <w:rsid w:val="008E6619"/>
    <w:rsid w:val="008E6972"/>
    <w:rsid w:val="008E6C6B"/>
    <w:rsid w:val="008F023D"/>
    <w:rsid w:val="008F4F2C"/>
    <w:rsid w:val="008F5CF0"/>
    <w:rsid w:val="008F6343"/>
    <w:rsid w:val="008F765E"/>
    <w:rsid w:val="00900C65"/>
    <w:rsid w:val="00901D80"/>
    <w:rsid w:val="009033D0"/>
    <w:rsid w:val="00905577"/>
    <w:rsid w:val="009071CE"/>
    <w:rsid w:val="00910D7B"/>
    <w:rsid w:val="009121FD"/>
    <w:rsid w:val="009131D3"/>
    <w:rsid w:val="009143E5"/>
    <w:rsid w:val="009175D1"/>
    <w:rsid w:val="009206AF"/>
    <w:rsid w:val="0092248A"/>
    <w:rsid w:val="00924F36"/>
    <w:rsid w:val="00927F93"/>
    <w:rsid w:val="0093127E"/>
    <w:rsid w:val="009326E0"/>
    <w:rsid w:val="00936004"/>
    <w:rsid w:val="00936023"/>
    <w:rsid w:val="009364CE"/>
    <w:rsid w:val="00936924"/>
    <w:rsid w:val="00936F34"/>
    <w:rsid w:val="0093751E"/>
    <w:rsid w:val="0094115D"/>
    <w:rsid w:val="0094127F"/>
    <w:rsid w:val="009422C3"/>
    <w:rsid w:val="009456D7"/>
    <w:rsid w:val="0094676C"/>
    <w:rsid w:val="00953584"/>
    <w:rsid w:val="00953B35"/>
    <w:rsid w:val="00954F81"/>
    <w:rsid w:val="00956F2F"/>
    <w:rsid w:val="00965130"/>
    <w:rsid w:val="00965F41"/>
    <w:rsid w:val="009672EA"/>
    <w:rsid w:val="00967A6E"/>
    <w:rsid w:val="00970FD1"/>
    <w:rsid w:val="00972815"/>
    <w:rsid w:val="009731A9"/>
    <w:rsid w:val="009740AB"/>
    <w:rsid w:val="00974AEE"/>
    <w:rsid w:val="00984B4D"/>
    <w:rsid w:val="00984FD6"/>
    <w:rsid w:val="00985A1E"/>
    <w:rsid w:val="00985FCB"/>
    <w:rsid w:val="009866F8"/>
    <w:rsid w:val="009874A8"/>
    <w:rsid w:val="0099147F"/>
    <w:rsid w:val="00991FE9"/>
    <w:rsid w:val="00996508"/>
    <w:rsid w:val="009A0DC0"/>
    <w:rsid w:val="009A10BF"/>
    <w:rsid w:val="009A2C86"/>
    <w:rsid w:val="009A671F"/>
    <w:rsid w:val="009A6BF6"/>
    <w:rsid w:val="009B0510"/>
    <w:rsid w:val="009B0F53"/>
    <w:rsid w:val="009B1162"/>
    <w:rsid w:val="009B24A2"/>
    <w:rsid w:val="009B350F"/>
    <w:rsid w:val="009B7194"/>
    <w:rsid w:val="009C0575"/>
    <w:rsid w:val="009C16BF"/>
    <w:rsid w:val="009C37B5"/>
    <w:rsid w:val="009C4B01"/>
    <w:rsid w:val="009D05FA"/>
    <w:rsid w:val="009D0FDB"/>
    <w:rsid w:val="009D39CC"/>
    <w:rsid w:val="009D3EE5"/>
    <w:rsid w:val="009E1C5A"/>
    <w:rsid w:val="009E1F97"/>
    <w:rsid w:val="009E3227"/>
    <w:rsid w:val="009E638D"/>
    <w:rsid w:val="009E64A2"/>
    <w:rsid w:val="009F1B3D"/>
    <w:rsid w:val="009F29D8"/>
    <w:rsid w:val="009F392D"/>
    <w:rsid w:val="009F5142"/>
    <w:rsid w:val="00A02708"/>
    <w:rsid w:val="00A03111"/>
    <w:rsid w:val="00A0376F"/>
    <w:rsid w:val="00A16A80"/>
    <w:rsid w:val="00A203C9"/>
    <w:rsid w:val="00A20C55"/>
    <w:rsid w:val="00A220B2"/>
    <w:rsid w:val="00A264CE"/>
    <w:rsid w:val="00A265F5"/>
    <w:rsid w:val="00A27475"/>
    <w:rsid w:val="00A27C08"/>
    <w:rsid w:val="00A310FF"/>
    <w:rsid w:val="00A5029C"/>
    <w:rsid w:val="00A517ED"/>
    <w:rsid w:val="00A5284C"/>
    <w:rsid w:val="00A537E1"/>
    <w:rsid w:val="00A54EA6"/>
    <w:rsid w:val="00A56E3C"/>
    <w:rsid w:val="00A57A8B"/>
    <w:rsid w:val="00A57B92"/>
    <w:rsid w:val="00A607A5"/>
    <w:rsid w:val="00A620E3"/>
    <w:rsid w:val="00A63FAA"/>
    <w:rsid w:val="00A64DA4"/>
    <w:rsid w:val="00A64FFE"/>
    <w:rsid w:val="00A65954"/>
    <w:rsid w:val="00A670EE"/>
    <w:rsid w:val="00A67945"/>
    <w:rsid w:val="00A709FF"/>
    <w:rsid w:val="00A70A5F"/>
    <w:rsid w:val="00A7237E"/>
    <w:rsid w:val="00A74B2B"/>
    <w:rsid w:val="00A74BB4"/>
    <w:rsid w:val="00A74D31"/>
    <w:rsid w:val="00A75945"/>
    <w:rsid w:val="00A7608B"/>
    <w:rsid w:val="00A772C3"/>
    <w:rsid w:val="00A7769F"/>
    <w:rsid w:val="00A800D2"/>
    <w:rsid w:val="00A81275"/>
    <w:rsid w:val="00A83962"/>
    <w:rsid w:val="00A844B9"/>
    <w:rsid w:val="00A854FD"/>
    <w:rsid w:val="00A8591D"/>
    <w:rsid w:val="00A8598A"/>
    <w:rsid w:val="00A90DC8"/>
    <w:rsid w:val="00A91DA2"/>
    <w:rsid w:val="00A94130"/>
    <w:rsid w:val="00A94E8F"/>
    <w:rsid w:val="00A958F2"/>
    <w:rsid w:val="00A979B3"/>
    <w:rsid w:val="00AA0044"/>
    <w:rsid w:val="00AA0A2B"/>
    <w:rsid w:val="00AA27D3"/>
    <w:rsid w:val="00AA3AF1"/>
    <w:rsid w:val="00AA5B72"/>
    <w:rsid w:val="00AB0FCE"/>
    <w:rsid w:val="00AB14D2"/>
    <w:rsid w:val="00AB6C14"/>
    <w:rsid w:val="00AB6E9E"/>
    <w:rsid w:val="00AB7FC4"/>
    <w:rsid w:val="00AC6BCE"/>
    <w:rsid w:val="00AD02A6"/>
    <w:rsid w:val="00AD0A68"/>
    <w:rsid w:val="00AD1B23"/>
    <w:rsid w:val="00AD306D"/>
    <w:rsid w:val="00AD3403"/>
    <w:rsid w:val="00AD446A"/>
    <w:rsid w:val="00AD4741"/>
    <w:rsid w:val="00AD4895"/>
    <w:rsid w:val="00AE17D3"/>
    <w:rsid w:val="00AE1B83"/>
    <w:rsid w:val="00AE3500"/>
    <w:rsid w:val="00AE3A17"/>
    <w:rsid w:val="00AE3CCF"/>
    <w:rsid w:val="00AE6AAC"/>
    <w:rsid w:val="00AF0C11"/>
    <w:rsid w:val="00AF2796"/>
    <w:rsid w:val="00AF3F61"/>
    <w:rsid w:val="00AF493E"/>
    <w:rsid w:val="00AF4EB6"/>
    <w:rsid w:val="00AF693E"/>
    <w:rsid w:val="00B01A1B"/>
    <w:rsid w:val="00B031A4"/>
    <w:rsid w:val="00B039A0"/>
    <w:rsid w:val="00B057A4"/>
    <w:rsid w:val="00B1178E"/>
    <w:rsid w:val="00B117FD"/>
    <w:rsid w:val="00B1268F"/>
    <w:rsid w:val="00B1470A"/>
    <w:rsid w:val="00B1536C"/>
    <w:rsid w:val="00B22CF9"/>
    <w:rsid w:val="00B239B3"/>
    <w:rsid w:val="00B24068"/>
    <w:rsid w:val="00B24724"/>
    <w:rsid w:val="00B25F09"/>
    <w:rsid w:val="00B300DF"/>
    <w:rsid w:val="00B31CFF"/>
    <w:rsid w:val="00B31D7E"/>
    <w:rsid w:val="00B34317"/>
    <w:rsid w:val="00B345CF"/>
    <w:rsid w:val="00B36F5D"/>
    <w:rsid w:val="00B37CF7"/>
    <w:rsid w:val="00B42DE0"/>
    <w:rsid w:val="00B433E8"/>
    <w:rsid w:val="00B46090"/>
    <w:rsid w:val="00B47CF2"/>
    <w:rsid w:val="00B50159"/>
    <w:rsid w:val="00B513BB"/>
    <w:rsid w:val="00B514F1"/>
    <w:rsid w:val="00B538AA"/>
    <w:rsid w:val="00B53E99"/>
    <w:rsid w:val="00B565AC"/>
    <w:rsid w:val="00B56FD2"/>
    <w:rsid w:val="00B6106D"/>
    <w:rsid w:val="00B61675"/>
    <w:rsid w:val="00B631FB"/>
    <w:rsid w:val="00B66B6E"/>
    <w:rsid w:val="00B67982"/>
    <w:rsid w:val="00B70FC7"/>
    <w:rsid w:val="00B71B44"/>
    <w:rsid w:val="00B72778"/>
    <w:rsid w:val="00B72A06"/>
    <w:rsid w:val="00B77089"/>
    <w:rsid w:val="00B77BD5"/>
    <w:rsid w:val="00B801C1"/>
    <w:rsid w:val="00B83FFC"/>
    <w:rsid w:val="00B84EC7"/>
    <w:rsid w:val="00B855F6"/>
    <w:rsid w:val="00B85F06"/>
    <w:rsid w:val="00B860EF"/>
    <w:rsid w:val="00B87463"/>
    <w:rsid w:val="00B9038A"/>
    <w:rsid w:val="00B931C1"/>
    <w:rsid w:val="00B9352D"/>
    <w:rsid w:val="00B9651A"/>
    <w:rsid w:val="00B96A57"/>
    <w:rsid w:val="00BA1545"/>
    <w:rsid w:val="00BA35E5"/>
    <w:rsid w:val="00BA481E"/>
    <w:rsid w:val="00BA70F4"/>
    <w:rsid w:val="00BB0E2A"/>
    <w:rsid w:val="00BB1878"/>
    <w:rsid w:val="00BB1EA8"/>
    <w:rsid w:val="00BB22FB"/>
    <w:rsid w:val="00BB49EE"/>
    <w:rsid w:val="00BB4D23"/>
    <w:rsid w:val="00BB744D"/>
    <w:rsid w:val="00BB777D"/>
    <w:rsid w:val="00BB7901"/>
    <w:rsid w:val="00BC173C"/>
    <w:rsid w:val="00BC2390"/>
    <w:rsid w:val="00BC2C8A"/>
    <w:rsid w:val="00BC39D2"/>
    <w:rsid w:val="00BC533A"/>
    <w:rsid w:val="00BC6999"/>
    <w:rsid w:val="00BC7442"/>
    <w:rsid w:val="00BC7522"/>
    <w:rsid w:val="00BD1218"/>
    <w:rsid w:val="00BD12A6"/>
    <w:rsid w:val="00BD17BF"/>
    <w:rsid w:val="00BD2647"/>
    <w:rsid w:val="00BD2E89"/>
    <w:rsid w:val="00BD41E8"/>
    <w:rsid w:val="00BD443C"/>
    <w:rsid w:val="00BD457B"/>
    <w:rsid w:val="00BD7A16"/>
    <w:rsid w:val="00BE03BF"/>
    <w:rsid w:val="00BE0DD4"/>
    <w:rsid w:val="00BE2AA0"/>
    <w:rsid w:val="00BE2B5F"/>
    <w:rsid w:val="00BE3BB7"/>
    <w:rsid w:val="00BE5DF5"/>
    <w:rsid w:val="00BE64E5"/>
    <w:rsid w:val="00BE7BEA"/>
    <w:rsid w:val="00BF04E1"/>
    <w:rsid w:val="00BF1671"/>
    <w:rsid w:val="00BF1FDE"/>
    <w:rsid w:val="00BF2BF8"/>
    <w:rsid w:val="00BF5560"/>
    <w:rsid w:val="00C03BEE"/>
    <w:rsid w:val="00C05A50"/>
    <w:rsid w:val="00C061B6"/>
    <w:rsid w:val="00C062B0"/>
    <w:rsid w:val="00C0658F"/>
    <w:rsid w:val="00C10715"/>
    <w:rsid w:val="00C11037"/>
    <w:rsid w:val="00C12B7E"/>
    <w:rsid w:val="00C1513C"/>
    <w:rsid w:val="00C15455"/>
    <w:rsid w:val="00C1564A"/>
    <w:rsid w:val="00C15CE3"/>
    <w:rsid w:val="00C15EAA"/>
    <w:rsid w:val="00C16072"/>
    <w:rsid w:val="00C1686B"/>
    <w:rsid w:val="00C16C31"/>
    <w:rsid w:val="00C20B65"/>
    <w:rsid w:val="00C22135"/>
    <w:rsid w:val="00C263CB"/>
    <w:rsid w:val="00C26CF4"/>
    <w:rsid w:val="00C30830"/>
    <w:rsid w:val="00C30FB0"/>
    <w:rsid w:val="00C319ED"/>
    <w:rsid w:val="00C32541"/>
    <w:rsid w:val="00C34CAA"/>
    <w:rsid w:val="00C35852"/>
    <w:rsid w:val="00C3697D"/>
    <w:rsid w:val="00C40E4B"/>
    <w:rsid w:val="00C41ABA"/>
    <w:rsid w:val="00C422CB"/>
    <w:rsid w:val="00C45BD7"/>
    <w:rsid w:val="00C505A3"/>
    <w:rsid w:val="00C52815"/>
    <w:rsid w:val="00C54380"/>
    <w:rsid w:val="00C54AED"/>
    <w:rsid w:val="00C57936"/>
    <w:rsid w:val="00C612DE"/>
    <w:rsid w:val="00C61970"/>
    <w:rsid w:val="00C65252"/>
    <w:rsid w:val="00C65899"/>
    <w:rsid w:val="00C67E34"/>
    <w:rsid w:val="00C67FA5"/>
    <w:rsid w:val="00C738B2"/>
    <w:rsid w:val="00C73E10"/>
    <w:rsid w:val="00C73F22"/>
    <w:rsid w:val="00C759A7"/>
    <w:rsid w:val="00C76671"/>
    <w:rsid w:val="00C77A5A"/>
    <w:rsid w:val="00C8045D"/>
    <w:rsid w:val="00C82239"/>
    <w:rsid w:val="00C82A1C"/>
    <w:rsid w:val="00C833DC"/>
    <w:rsid w:val="00C90031"/>
    <w:rsid w:val="00C9218B"/>
    <w:rsid w:val="00C94C5A"/>
    <w:rsid w:val="00C957FF"/>
    <w:rsid w:val="00C9738D"/>
    <w:rsid w:val="00CA2DEA"/>
    <w:rsid w:val="00CA2E63"/>
    <w:rsid w:val="00CA3412"/>
    <w:rsid w:val="00CA6B0C"/>
    <w:rsid w:val="00CA76AD"/>
    <w:rsid w:val="00CB0F0C"/>
    <w:rsid w:val="00CB407B"/>
    <w:rsid w:val="00CB5A5A"/>
    <w:rsid w:val="00CB6A54"/>
    <w:rsid w:val="00CB7C4E"/>
    <w:rsid w:val="00CC0DB7"/>
    <w:rsid w:val="00CC0F08"/>
    <w:rsid w:val="00CC14F4"/>
    <w:rsid w:val="00CC56E6"/>
    <w:rsid w:val="00CC663C"/>
    <w:rsid w:val="00CC6E14"/>
    <w:rsid w:val="00CC722F"/>
    <w:rsid w:val="00CD0BD9"/>
    <w:rsid w:val="00CD17A1"/>
    <w:rsid w:val="00CD1FD8"/>
    <w:rsid w:val="00CD384E"/>
    <w:rsid w:val="00CD427B"/>
    <w:rsid w:val="00CD5501"/>
    <w:rsid w:val="00CD7811"/>
    <w:rsid w:val="00CE0F4F"/>
    <w:rsid w:val="00CE17AA"/>
    <w:rsid w:val="00CE1A45"/>
    <w:rsid w:val="00CE2E41"/>
    <w:rsid w:val="00CE3054"/>
    <w:rsid w:val="00CE4644"/>
    <w:rsid w:val="00CF3209"/>
    <w:rsid w:val="00CF57CB"/>
    <w:rsid w:val="00D02A3B"/>
    <w:rsid w:val="00D05354"/>
    <w:rsid w:val="00D10B10"/>
    <w:rsid w:val="00D12DA7"/>
    <w:rsid w:val="00D13578"/>
    <w:rsid w:val="00D1538B"/>
    <w:rsid w:val="00D15DD6"/>
    <w:rsid w:val="00D1615C"/>
    <w:rsid w:val="00D16B68"/>
    <w:rsid w:val="00D17898"/>
    <w:rsid w:val="00D17B3B"/>
    <w:rsid w:val="00D24C42"/>
    <w:rsid w:val="00D25009"/>
    <w:rsid w:val="00D2712F"/>
    <w:rsid w:val="00D2789F"/>
    <w:rsid w:val="00D32085"/>
    <w:rsid w:val="00D325F5"/>
    <w:rsid w:val="00D3541E"/>
    <w:rsid w:val="00D36094"/>
    <w:rsid w:val="00D365D7"/>
    <w:rsid w:val="00D37A8A"/>
    <w:rsid w:val="00D412D3"/>
    <w:rsid w:val="00D4376C"/>
    <w:rsid w:val="00D43C0B"/>
    <w:rsid w:val="00D43CC3"/>
    <w:rsid w:val="00D44591"/>
    <w:rsid w:val="00D4625E"/>
    <w:rsid w:val="00D4702C"/>
    <w:rsid w:val="00D474E8"/>
    <w:rsid w:val="00D50ED3"/>
    <w:rsid w:val="00D51E79"/>
    <w:rsid w:val="00D54E7E"/>
    <w:rsid w:val="00D55100"/>
    <w:rsid w:val="00D556E7"/>
    <w:rsid w:val="00D627CE"/>
    <w:rsid w:val="00D651AB"/>
    <w:rsid w:val="00D65FD5"/>
    <w:rsid w:val="00D6762F"/>
    <w:rsid w:val="00D67947"/>
    <w:rsid w:val="00D71E8F"/>
    <w:rsid w:val="00D72419"/>
    <w:rsid w:val="00D7542F"/>
    <w:rsid w:val="00D80756"/>
    <w:rsid w:val="00D80FF2"/>
    <w:rsid w:val="00D81C0F"/>
    <w:rsid w:val="00D85230"/>
    <w:rsid w:val="00D86045"/>
    <w:rsid w:val="00D870A8"/>
    <w:rsid w:val="00D90EE1"/>
    <w:rsid w:val="00D927F2"/>
    <w:rsid w:val="00D92E53"/>
    <w:rsid w:val="00D9325D"/>
    <w:rsid w:val="00D94897"/>
    <w:rsid w:val="00D95CEC"/>
    <w:rsid w:val="00D96BEF"/>
    <w:rsid w:val="00DA0196"/>
    <w:rsid w:val="00DA069C"/>
    <w:rsid w:val="00DA21A4"/>
    <w:rsid w:val="00DA506C"/>
    <w:rsid w:val="00DB090B"/>
    <w:rsid w:val="00DB0985"/>
    <w:rsid w:val="00DB0C5B"/>
    <w:rsid w:val="00DB78BE"/>
    <w:rsid w:val="00DC009F"/>
    <w:rsid w:val="00DC3716"/>
    <w:rsid w:val="00DC4B8E"/>
    <w:rsid w:val="00DC62DE"/>
    <w:rsid w:val="00DC664C"/>
    <w:rsid w:val="00DC6C19"/>
    <w:rsid w:val="00DC797E"/>
    <w:rsid w:val="00DD24F4"/>
    <w:rsid w:val="00DD2985"/>
    <w:rsid w:val="00DD51C6"/>
    <w:rsid w:val="00DE085A"/>
    <w:rsid w:val="00DE3326"/>
    <w:rsid w:val="00DE4CA6"/>
    <w:rsid w:val="00DE4DAB"/>
    <w:rsid w:val="00DE552C"/>
    <w:rsid w:val="00DE6ADD"/>
    <w:rsid w:val="00DF1500"/>
    <w:rsid w:val="00DF3FB9"/>
    <w:rsid w:val="00DF5C24"/>
    <w:rsid w:val="00DF6A74"/>
    <w:rsid w:val="00DF6AD2"/>
    <w:rsid w:val="00E02595"/>
    <w:rsid w:val="00E02EC6"/>
    <w:rsid w:val="00E03635"/>
    <w:rsid w:val="00E03725"/>
    <w:rsid w:val="00E05925"/>
    <w:rsid w:val="00E0755E"/>
    <w:rsid w:val="00E07D82"/>
    <w:rsid w:val="00E07FC0"/>
    <w:rsid w:val="00E118B7"/>
    <w:rsid w:val="00E11AAE"/>
    <w:rsid w:val="00E14A77"/>
    <w:rsid w:val="00E2393A"/>
    <w:rsid w:val="00E35572"/>
    <w:rsid w:val="00E35D99"/>
    <w:rsid w:val="00E405C3"/>
    <w:rsid w:val="00E420B3"/>
    <w:rsid w:val="00E428A0"/>
    <w:rsid w:val="00E43007"/>
    <w:rsid w:val="00E44FCA"/>
    <w:rsid w:val="00E47586"/>
    <w:rsid w:val="00E47780"/>
    <w:rsid w:val="00E50E92"/>
    <w:rsid w:val="00E511CC"/>
    <w:rsid w:val="00E52B12"/>
    <w:rsid w:val="00E542F9"/>
    <w:rsid w:val="00E55084"/>
    <w:rsid w:val="00E552D9"/>
    <w:rsid w:val="00E555A6"/>
    <w:rsid w:val="00E56863"/>
    <w:rsid w:val="00E56E5B"/>
    <w:rsid w:val="00E57741"/>
    <w:rsid w:val="00E60769"/>
    <w:rsid w:val="00E61491"/>
    <w:rsid w:val="00E64F99"/>
    <w:rsid w:val="00E65C78"/>
    <w:rsid w:val="00E6664E"/>
    <w:rsid w:val="00E71353"/>
    <w:rsid w:val="00E71B9E"/>
    <w:rsid w:val="00E74108"/>
    <w:rsid w:val="00E75A41"/>
    <w:rsid w:val="00E75D67"/>
    <w:rsid w:val="00E76A26"/>
    <w:rsid w:val="00E7724D"/>
    <w:rsid w:val="00E8044B"/>
    <w:rsid w:val="00E80493"/>
    <w:rsid w:val="00E80FB1"/>
    <w:rsid w:val="00E81FD8"/>
    <w:rsid w:val="00E83362"/>
    <w:rsid w:val="00E84C85"/>
    <w:rsid w:val="00E87DBC"/>
    <w:rsid w:val="00E92CA5"/>
    <w:rsid w:val="00EA09D5"/>
    <w:rsid w:val="00EA23E6"/>
    <w:rsid w:val="00EA3357"/>
    <w:rsid w:val="00EA3426"/>
    <w:rsid w:val="00EB12B0"/>
    <w:rsid w:val="00EB36E7"/>
    <w:rsid w:val="00EB37B9"/>
    <w:rsid w:val="00EB41EE"/>
    <w:rsid w:val="00EB562F"/>
    <w:rsid w:val="00EB644C"/>
    <w:rsid w:val="00EB7885"/>
    <w:rsid w:val="00EC07B8"/>
    <w:rsid w:val="00EC5B42"/>
    <w:rsid w:val="00ED3FA1"/>
    <w:rsid w:val="00ED4D7E"/>
    <w:rsid w:val="00EE0E10"/>
    <w:rsid w:val="00EE1FB5"/>
    <w:rsid w:val="00EE2BD7"/>
    <w:rsid w:val="00EE37D4"/>
    <w:rsid w:val="00EE51C8"/>
    <w:rsid w:val="00EE7ABB"/>
    <w:rsid w:val="00EF1A95"/>
    <w:rsid w:val="00EF511D"/>
    <w:rsid w:val="00EF5E73"/>
    <w:rsid w:val="00F015E8"/>
    <w:rsid w:val="00F028B4"/>
    <w:rsid w:val="00F12260"/>
    <w:rsid w:val="00F128D2"/>
    <w:rsid w:val="00F1525D"/>
    <w:rsid w:val="00F204CA"/>
    <w:rsid w:val="00F21816"/>
    <w:rsid w:val="00F22027"/>
    <w:rsid w:val="00F24648"/>
    <w:rsid w:val="00F26147"/>
    <w:rsid w:val="00F27717"/>
    <w:rsid w:val="00F27CDA"/>
    <w:rsid w:val="00F30896"/>
    <w:rsid w:val="00F310D8"/>
    <w:rsid w:val="00F315B7"/>
    <w:rsid w:val="00F34440"/>
    <w:rsid w:val="00F357C0"/>
    <w:rsid w:val="00F36E70"/>
    <w:rsid w:val="00F40AA2"/>
    <w:rsid w:val="00F443F2"/>
    <w:rsid w:val="00F450B8"/>
    <w:rsid w:val="00F50F2B"/>
    <w:rsid w:val="00F52034"/>
    <w:rsid w:val="00F5252A"/>
    <w:rsid w:val="00F52829"/>
    <w:rsid w:val="00F54AEB"/>
    <w:rsid w:val="00F56431"/>
    <w:rsid w:val="00F57BE6"/>
    <w:rsid w:val="00F62FA0"/>
    <w:rsid w:val="00F6331C"/>
    <w:rsid w:val="00F64096"/>
    <w:rsid w:val="00F6576C"/>
    <w:rsid w:val="00F65C1B"/>
    <w:rsid w:val="00F674B9"/>
    <w:rsid w:val="00F71574"/>
    <w:rsid w:val="00F71D6B"/>
    <w:rsid w:val="00F72DD9"/>
    <w:rsid w:val="00F73C35"/>
    <w:rsid w:val="00F74237"/>
    <w:rsid w:val="00F744E1"/>
    <w:rsid w:val="00F77657"/>
    <w:rsid w:val="00F77EBE"/>
    <w:rsid w:val="00F82331"/>
    <w:rsid w:val="00F830B2"/>
    <w:rsid w:val="00F839B4"/>
    <w:rsid w:val="00F84B64"/>
    <w:rsid w:val="00F855E6"/>
    <w:rsid w:val="00F8625F"/>
    <w:rsid w:val="00F863C1"/>
    <w:rsid w:val="00F8778D"/>
    <w:rsid w:val="00F87872"/>
    <w:rsid w:val="00F90E27"/>
    <w:rsid w:val="00F91632"/>
    <w:rsid w:val="00F92968"/>
    <w:rsid w:val="00FA2B37"/>
    <w:rsid w:val="00FA2BAB"/>
    <w:rsid w:val="00FA2C59"/>
    <w:rsid w:val="00FA67F4"/>
    <w:rsid w:val="00FA6A36"/>
    <w:rsid w:val="00FA6BFE"/>
    <w:rsid w:val="00FA7711"/>
    <w:rsid w:val="00FB3488"/>
    <w:rsid w:val="00FB3541"/>
    <w:rsid w:val="00FB59AD"/>
    <w:rsid w:val="00FB634F"/>
    <w:rsid w:val="00FB73E8"/>
    <w:rsid w:val="00FB74C8"/>
    <w:rsid w:val="00FB7BBD"/>
    <w:rsid w:val="00FC0C40"/>
    <w:rsid w:val="00FC786F"/>
    <w:rsid w:val="00FD197A"/>
    <w:rsid w:val="00FD221F"/>
    <w:rsid w:val="00FD27EA"/>
    <w:rsid w:val="00FD3231"/>
    <w:rsid w:val="00FD5CF0"/>
    <w:rsid w:val="00FD6513"/>
    <w:rsid w:val="00FE0960"/>
    <w:rsid w:val="00FE15E4"/>
    <w:rsid w:val="00FE1E87"/>
    <w:rsid w:val="00FE3B36"/>
    <w:rsid w:val="00FE5467"/>
    <w:rsid w:val="00FE6A4C"/>
    <w:rsid w:val="00FE7508"/>
    <w:rsid w:val="00FE7A21"/>
    <w:rsid w:val="00FF2413"/>
    <w:rsid w:val="00FF3449"/>
    <w:rsid w:val="00FF3848"/>
    <w:rsid w:val="00FF4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2EB1-5167-4E7A-9020-76FB48D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4C"/>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4F36"/>
    <w:pPr>
      <w:ind w:left="720"/>
      <w:contextualSpacing/>
    </w:pPr>
  </w:style>
  <w:style w:type="paragraph" w:customStyle="1" w:styleId="Standard">
    <w:name w:val="Standard"/>
    <w:rsid w:val="00CC663C"/>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table" w:styleId="Tablaconcuadrcula">
    <w:name w:val="Table Grid"/>
    <w:basedOn w:val="Tablanormal"/>
    <w:uiPriority w:val="59"/>
    <w:rsid w:val="00CC663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7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B2B"/>
    <w:rPr>
      <w:rFonts w:ascii="Times New Roman" w:hAnsi="Times New Roman"/>
      <w:sz w:val="24"/>
    </w:rPr>
  </w:style>
  <w:style w:type="paragraph" w:styleId="Piedepgina">
    <w:name w:val="footer"/>
    <w:basedOn w:val="Normal"/>
    <w:link w:val="PiedepginaCar"/>
    <w:uiPriority w:val="99"/>
    <w:unhideWhenUsed/>
    <w:rsid w:val="00A7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B2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65138904-0ED0-4216-AE50-15E8D2BA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Oscar</cp:lastModifiedBy>
  <cp:revision>14</cp:revision>
  <dcterms:created xsi:type="dcterms:W3CDTF">2015-08-14T05:01:00Z</dcterms:created>
  <dcterms:modified xsi:type="dcterms:W3CDTF">2018-05-04T00:19:00Z</dcterms:modified>
</cp:coreProperties>
</file>